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EB4D" w14:textId="1D15AB6C" w:rsidR="00B444B7" w:rsidRDefault="00771F01" w:rsidP="00B444B7">
      <w:pPr>
        <w:keepNext/>
        <w:keepLines/>
        <w:spacing w:beforeLines="50" w:before="156" w:afterLines="50" w:after="156"/>
        <w:ind w:firstLineChars="0"/>
        <w:jc w:val="center"/>
        <w:outlineLvl w:val="0"/>
        <w:rPr>
          <w:b/>
          <w:bCs/>
          <w:kern w:val="44"/>
          <w:sz w:val="28"/>
          <w:szCs w:val="44"/>
        </w:rPr>
      </w:pPr>
      <w:r>
        <w:rPr>
          <w:rFonts w:hint="eastAsia"/>
          <w:b/>
          <w:bCs/>
          <w:kern w:val="44"/>
          <w:sz w:val="28"/>
          <w:szCs w:val="44"/>
        </w:rPr>
        <w:t>任务：</w:t>
      </w:r>
      <w:r w:rsidR="00F840CE">
        <w:rPr>
          <w:rFonts w:hint="eastAsia"/>
          <w:b/>
          <w:bCs/>
          <w:kern w:val="44"/>
          <w:sz w:val="28"/>
          <w:szCs w:val="44"/>
        </w:rPr>
        <w:t>人物关系抽取</w:t>
      </w:r>
    </w:p>
    <w:p w14:paraId="635E071A" w14:textId="722172DA" w:rsidR="00C70B1B" w:rsidRPr="00535B39" w:rsidRDefault="00C70B1B" w:rsidP="00535B39">
      <w:pPr>
        <w:ind w:firstLine="480"/>
        <w:jc w:val="center"/>
        <w:rPr>
          <w:sz w:val="24"/>
          <w:szCs w:val="24"/>
        </w:rPr>
      </w:pPr>
      <w:r w:rsidRPr="00535B39">
        <w:rPr>
          <w:rFonts w:hint="eastAsia"/>
          <w:sz w:val="24"/>
          <w:szCs w:val="24"/>
        </w:rPr>
        <w:t>苏州大学</w:t>
      </w:r>
      <w:r w:rsidRPr="00535B39">
        <w:rPr>
          <w:rFonts w:hint="eastAsia"/>
          <w:sz w:val="24"/>
          <w:szCs w:val="24"/>
        </w:rPr>
        <w:t>&amp;</w:t>
      </w:r>
      <w:r w:rsidR="00E1736D" w:rsidRPr="00E1736D">
        <w:rPr>
          <w:rFonts w:hint="eastAsia"/>
          <w:sz w:val="24"/>
          <w:szCs w:val="24"/>
        </w:rPr>
        <w:t>狗尾草智能科技</w:t>
      </w:r>
    </w:p>
    <w:p w14:paraId="16113291" w14:textId="64597204" w:rsidR="004710C2" w:rsidRDefault="007D0684" w:rsidP="007D0684">
      <w:pPr>
        <w:pStyle w:val="1"/>
        <w:spacing w:before="156" w:after="156"/>
      </w:pPr>
      <w:r w:rsidRPr="007D0684">
        <w:t>任务描述</w:t>
      </w:r>
    </w:p>
    <w:p w14:paraId="585A436F" w14:textId="70E0B6AC" w:rsidR="0095211F" w:rsidRDefault="00D342E8" w:rsidP="00D342E8">
      <w:pPr>
        <w:ind w:firstLine="420"/>
      </w:pPr>
      <w:r>
        <w:rPr>
          <w:rFonts w:hint="eastAsia"/>
        </w:rPr>
        <w:t>关系抽取（</w:t>
      </w:r>
      <w:r>
        <w:rPr>
          <w:rFonts w:hint="eastAsia"/>
        </w:rPr>
        <w:t>Relation Extraction</w:t>
      </w:r>
      <w:r>
        <w:rPr>
          <w:rFonts w:hint="eastAsia"/>
        </w:rPr>
        <w:t>）是信息抽取的一个重要子任务，其任务是从文本内容中找出给定实体对之间的语义关系，是智能问答、信息检索等智能应用的重要基础，和知识图谱的构建有着密切的联系。</w:t>
      </w:r>
    </w:p>
    <w:p w14:paraId="77CCC8F6" w14:textId="607BAE67" w:rsidR="00D342E8" w:rsidRDefault="00D342E8" w:rsidP="00D342E8">
      <w:pPr>
        <w:ind w:firstLine="420"/>
      </w:pPr>
      <w:r>
        <w:rPr>
          <w:rFonts w:hint="eastAsia"/>
        </w:rPr>
        <w:t>在本</w:t>
      </w:r>
      <w:r w:rsidR="006A7D02">
        <w:rPr>
          <w:rFonts w:hint="eastAsia"/>
        </w:rPr>
        <w:t>次</w:t>
      </w:r>
      <w:r>
        <w:rPr>
          <w:rFonts w:hint="eastAsia"/>
        </w:rPr>
        <w:t>任务中</w:t>
      </w:r>
      <w:r w:rsidR="006A7D02">
        <w:rPr>
          <w:rFonts w:hint="eastAsia"/>
        </w:rPr>
        <w:t>，我们重点关注人物之间的关系抽取研究</w:t>
      </w:r>
      <w:r w:rsidR="0096550D">
        <w:rPr>
          <w:rFonts w:hint="eastAsia"/>
        </w:rPr>
        <w:t>，简称</w:t>
      </w:r>
      <w:r w:rsidR="0096550D">
        <w:rPr>
          <w:rFonts w:hint="eastAsia"/>
        </w:rPr>
        <w:t>IPRE</w:t>
      </w:r>
      <w:r w:rsidR="0096550D">
        <w:rPr>
          <w:rFonts w:hint="eastAsia"/>
        </w:rPr>
        <w:t>（</w:t>
      </w:r>
      <w:r w:rsidR="0096550D">
        <w:rPr>
          <w:rFonts w:hint="eastAsia"/>
        </w:rPr>
        <w:t>Inter-Persona</w:t>
      </w:r>
      <w:r w:rsidR="0055110E">
        <w:rPr>
          <w:rFonts w:hint="eastAsia"/>
        </w:rPr>
        <w:t>l</w:t>
      </w:r>
      <w:r w:rsidR="0096550D">
        <w:rPr>
          <w:rFonts w:hint="eastAsia"/>
        </w:rPr>
        <w:t xml:space="preserve"> Relationship</w:t>
      </w:r>
      <w:r w:rsidR="0096550D">
        <w:t xml:space="preserve"> </w:t>
      </w:r>
      <w:r w:rsidR="0096550D">
        <w:rPr>
          <w:rFonts w:hint="eastAsia"/>
        </w:rPr>
        <w:t>Extraction</w:t>
      </w:r>
      <w:r w:rsidR="0096550D">
        <w:rPr>
          <w:rFonts w:hint="eastAsia"/>
        </w:rPr>
        <w:t>）</w:t>
      </w:r>
      <w:r w:rsidR="006A7D02">
        <w:rPr>
          <w:rFonts w:hint="eastAsia"/>
        </w:rPr>
        <w:t>。给定一组人物实体对和包含该实体对的句子，找出给定实体对</w:t>
      </w:r>
      <w:r w:rsidR="00B323A8">
        <w:rPr>
          <w:rFonts w:hint="eastAsia"/>
        </w:rPr>
        <w:t>在已知关系表中的</w:t>
      </w:r>
      <w:r w:rsidR="006A7D02">
        <w:rPr>
          <w:rFonts w:hint="eastAsia"/>
        </w:rPr>
        <w:t>关系。</w:t>
      </w:r>
      <w:r w:rsidR="00B50208">
        <w:rPr>
          <w:rFonts w:hint="eastAsia"/>
        </w:rPr>
        <w:t>我们将从以下两个方面进行评测</w:t>
      </w:r>
      <w:r w:rsidR="002B0D0E">
        <w:rPr>
          <w:rFonts w:hint="eastAsia"/>
        </w:rPr>
        <w:t>：</w:t>
      </w:r>
    </w:p>
    <w:p w14:paraId="12478C5C" w14:textId="0B08AD47" w:rsidR="00B50208" w:rsidRDefault="00AF30C3" w:rsidP="00B50208">
      <w:pPr>
        <w:pStyle w:val="a7"/>
        <w:numPr>
          <w:ilvl w:val="1"/>
          <w:numId w:val="9"/>
        </w:numPr>
        <w:ind w:firstLineChars="0"/>
      </w:pPr>
      <w:r w:rsidRPr="00AF30C3">
        <w:rPr>
          <w:rFonts w:hint="eastAsia"/>
          <w:b/>
        </w:rPr>
        <w:t>S</w:t>
      </w:r>
      <w:r w:rsidRPr="00AF30C3">
        <w:rPr>
          <w:b/>
        </w:rPr>
        <w:t>ent-Track:</w:t>
      </w:r>
      <w:r w:rsidR="00B50208">
        <w:rPr>
          <w:rFonts w:hint="eastAsia"/>
        </w:rPr>
        <w:t>从句子级别上</w:t>
      </w:r>
      <w:r>
        <w:rPr>
          <w:rFonts w:hint="eastAsia"/>
        </w:rPr>
        <w:t>根据给定句子预测</w:t>
      </w:r>
      <w:r w:rsidR="00B50208">
        <w:rPr>
          <w:rFonts w:hint="eastAsia"/>
        </w:rPr>
        <w:t>给定人物实体对的关系</w:t>
      </w:r>
    </w:p>
    <w:p w14:paraId="1F946E11" w14:textId="542A15AC" w:rsidR="00530A47" w:rsidRDefault="00530A47" w:rsidP="00530A47">
      <w:pPr>
        <w:pStyle w:val="a7"/>
        <w:ind w:left="795" w:firstLineChars="0" w:firstLine="0"/>
      </w:pPr>
      <w:r w:rsidRPr="00530A47">
        <w:rPr>
          <w:rFonts w:hint="eastAsia"/>
          <w:b/>
        </w:rPr>
        <w:t>输入：</w:t>
      </w:r>
      <w:r>
        <w:rPr>
          <w:rFonts w:hint="eastAsia"/>
        </w:rPr>
        <w:t>一组人物实体对和包含该实体对的一个句子</w:t>
      </w:r>
    </w:p>
    <w:p w14:paraId="5D21F53A" w14:textId="6F01CD4C" w:rsidR="00530A47" w:rsidRDefault="00530A47" w:rsidP="00530A47">
      <w:pPr>
        <w:pStyle w:val="a7"/>
        <w:ind w:left="795" w:firstLineChars="0" w:firstLine="0"/>
      </w:pPr>
      <w:r w:rsidRPr="00530A47">
        <w:rPr>
          <w:rFonts w:hint="eastAsia"/>
          <w:b/>
        </w:rPr>
        <w:t>输出：</w:t>
      </w:r>
      <w:r>
        <w:rPr>
          <w:rFonts w:hint="eastAsia"/>
        </w:rPr>
        <w:t>该人物实体对的关系</w:t>
      </w:r>
    </w:p>
    <w:p w14:paraId="332DCC07" w14:textId="23036E5E" w:rsidR="00530A47" w:rsidRDefault="00530A47" w:rsidP="00530A47">
      <w:pPr>
        <w:pStyle w:val="a7"/>
        <w:ind w:left="795" w:firstLineChars="0" w:firstLine="0"/>
        <w:rPr>
          <w:i/>
        </w:rPr>
      </w:pPr>
      <w:r w:rsidRPr="0052512B">
        <w:rPr>
          <w:rFonts w:hint="eastAsia"/>
          <w:i/>
        </w:rPr>
        <w:t>样例</w:t>
      </w:r>
      <w:proofErr w:type="gramStart"/>
      <w:r w:rsidRPr="0052512B">
        <w:rPr>
          <w:rFonts w:hint="eastAsia"/>
          <w:i/>
        </w:rPr>
        <w:t>一</w:t>
      </w:r>
      <w:proofErr w:type="gramEnd"/>
      <w:r>
        <w:rPr>
          <w:rFonts w:hint="eastAsia"/>
          <w:i/>
        </w:rPr>
        <w:t>：</w:t>
      </w:r>
    </w:p>
    <w:p w14:paraId="55ADE3AA" w14:textId="20D9093F" w:rsidR="00530A47" w:rsidRDefault="00530A47" w:rsidP="00530A47">
      <w:pPr>
        <w:pStyle w:val="a7"/>
        <w:ind w:left="795" w:firstLineChars="0" w:firstLine="0"/>
      </w:pPr>
      <w:r>
        <w:rPr>
          <w:rFonts w:hint="eastAsia"/>
        </w:rPr>
        <w:t>输入：</w:t>
      </w:r>
    </w:p>
    <w:p w14:paraId="414477AD" w14:textId="142BE38D" w:rsidR="00530A47" w:rsidRDefault="00530A47" w:rsidP="00530A47">
      <w:pPr>
        <w:pStyle w:val="a7"/>
        <w:ind w:left="795" w:firstLineChars="0" w:firstLine="0"/>
      </w:pPr>
      <w:proofErr w:type="gramStart"/>
      <w:r w:rsidRPr="00D06949">
        <w:rPr>
          <w:rFonts w:hint="eastAsia"/>
        </w:rPr>
        <w:t>贾玲</w:t>
      </w:r>
      <w:proofErr w:type="gramEnd"/>
      <w:r>
        <w:t>\t</w:t>
      </w:r>
      <w:r w:rsidRPr="00D06949">
        <w:rPr>
          <w:rFonts w:hint="eastAsia"/>
        </w:rPr>
        <w:t>冯巩</w:t>
      </w:r>
      <w:r>
        <w:t>\t</w:t>
      </w:r>
      <w:r w:rsidRPr="00D06949">
        <w:rPr>
          <w:rFonts w:hint="eastAsia"/>
        </w:rPr>
        <w:t>贾玲，</w:t>
      </w:r>
      <w:r w:rsidRPr="00D06949">
        <w:rPr>
          <w:rFonts w:hint="eastAsia"/>
        </w:rPr>
        <w:t>80</w:t>
      </w:r>
      <w:r w:rsidRPr="00D06949">
        <w:rPr>
          <w:rFonts w:hint="eastAsia"/>
        </w:rPr>
        <w:t>后相声新秀，师承中国著名相声表演艺术家冯巩</w:t>
      </w:r>
      <w:r>
        <w:rPr>
          <w:rFonts w:hint="eastAsia"/>
        </w:rPr>
        <w:t>。</w:t>
      </w:r>
    </w:p>
    <w:p w14:paraId="72C56300" w14:textId="5FCC15D3" w:rsidR="00530A47" w:rsidRDefault="00530A47" w:rsidP="00530A47">
      <w:pPr>
        <w:pStyle w:val="a7"/>
        <w:ind w:left="795" w:firstLineChars="0" w:firstLine="0"/>
      </w:pPr>
      <w:r>
        <w:rPr>
          <w:rFonts w:hint="eastAsia"/>
        </w:rPr>
        <w:t>输出：</w:t>
      </w:r>
    </w:p>
    <w:p w14:paraId="336E2F99" w14:textId="130896E1" w:rsidR="00530A47" w:rsidRPr="00530A47" w:rsidRDefault="00530A47" w:rsidP="00530A47">
      <w:pPr>
        <w:pStyle w:val="a7"/>
        <w:ind w:left="795" w:firstLineChars="0" w:firstLine="0"/>
      </w:pPr>
      <w:r w:rsidRPr="00D06949">
        <w:rPr>
          <w:rFonts w:hint="eastAsia"/>
        </w:rPr>
        <w:t>人物关系</w:t>
      </w:r>
      <w:r w:rsidRPr="00D06949">
        <w:rPr>
          <w:rFonts w:hint="eastAsia"/>
        </w:rPr>
        <w:t>/</w:t>
      </w:r>
      <w:r w:rsidRPr="00D06949">
        <w:rPr>
          <w:rFonts w:hint="eastAsia"/>
        </w:rPr>
        <w:t>师生关系</w:t>
      </w:r>
      <w:r w:rsidRPr="00D06949">
        <w:rPr>
          <w:rFonts w:hint="eastAsia"/>
        </w:rPr>
        <w:t>/</w:t>
      </w:r>
      <w:r w:rsidRPr="00D06949">
        <w:rPr>
          <w:rFonts w:hint="eastAsia"/>
        </w:rPr>
        <w:t>老师</w:t>
      </w:r>
    </w:p>
    <w:p w14:paraId="48B196E6" w14:textId="0BD91A67" w:rsidR="00B323A8" w:rsidRDefault="00AF30C3" w:rsidP="00530A47">
      <w:pPr>
        <w:pStyle w:val="a7"/>
        <w:numPr>
          <w:ilvl w:val="1"/>
          <w:numId w:val="9"/>
        </w:numPr>
        <w:ind w:firstLineChars="0"/>
      </w:pPr>
      <w:r w:rsidRPr="00AF30C3">
        <w:rPr>
          <w:rFonts w:hint="eastAsia"/>
          <w:b/>
        </w:rPr>
        <w:t>Bag-Track:</w:t>
      </w:r>
      <w:r w:rsidR="00B50208">
        <w:rPr>
          <w:rFonts w:hint="eastAsia"/>
        </w:rPr>
        <w:t>从包级别上根据</w:t>
      </w:r>
      <w:r>
        <w:rPr>
          <w:rFonts w:hint="eastAsia"/>
        </w:rPr>
        <w:t>给定句子集合</w:t>
      </w:r>
      <w:r w:rsidR="00B50208">
        <w:rPr>
          <w:rFonts w:hint="eastAsia"/>
        </w:rPr>
        <w:t>预测给定</w:t>
      </w:r>
      <w:r>
        <w:rPr>
          <w:rFonts w:hint="eastAsia"/>
        </w:rPr>
        <w:t>人物</w:t>
      </w:r>
      <w:r w:rsidR="00B50208">
        <w:rPr>
          <w:rFonts w:hint="eastAsia"/>
        </w:rPr>
        <w:t>实体对的</w:t>
      </w:r>
      <w:r w:rsidR="00530A47">
        <w:rPr>
          <w:rFonts w:hint="eastAsia"/>
        </w:rPr>
        <w:t>关系</w:t>
      </w:r>
    </w:p>
    <w:p w14:paraId="50D21C5B" w14:textId="6D2F8C66" w:rsidR="00530A47" w:rsidRDefault="00530A47" w:rsidP="00530A47">
      <w:pPr>
        <w:pStyle w:val="a7"/>
        <w:ind w:left="795" w:firstLineChars="0" w:firstLine="0"/>
      </w:pPr>
      <w:r w:rsidRPr="00530A47">
        <w:rPr>
          <w:rFonts w:hint="eastAsia"/>
          <w:b/>
        </w:rPr>
        <w:t>输入：</w:t>
      </w:r>
      <w:r>
        <w:rPr>
          <w:rFonts w:hint="eastAsia"/>
        </w:rPr>
        <w:t>一组人物实体对和包含该实体对的若干句子</w:t>
      </w:r>
    </w:p>
    <w:p w14:paraId="3BE10DAF" w14:textId="30A2287B" w:rsidR="0052512B" w:rsidRDefault="00530A47" w:rsidP="00530A47">
      <w:pPr>
        <w:pStyle w:val="a7"/>
        <w:ind w:left="795" w:firstLineChars="0" w:firstLine="0"/>
      </w:pPr>
      <w:r w:rsidRPr="00530A47">
        <w:rPr>
          <w:rFonts w:hint="eastAsia"/>
          <w:b/>
        </w:rPr>
        <w:t>输出：</w:t>
      </w:r>
      <w:r>
        <w:rPr>
          <w:rFonts w:hint="eastAsia"/>
        </w:rPr>
        <w:t>该人物实体对的关系</w:t>
      </w:r>
    </w:p>
    <w:p w14:paraId="57F7BC97" w14:textId="3777BAF8" w:rsidR="00530A47" w:rsidRPr="00530A47" w:rsidRDefault="00530A47" w:rsidP="00530A47">
      <w:pPr>
        <w:pStyle w:val="a7"/>
        <w:ind w:left="795" w:firstLineChars="0" w:firstLine="0"/>
        <w:rPr>
          <w:i/>
        </w:rPr>
      </w:pPr>
      <w:r w:rsidRPr="00530A47">
        <w:rPr>
          <w:rFonts w:hint="eastAsia"/>
          <w:i/>
        </w:rPr>
        <w:t>样例二：</w:t>
      </w:r>
    </w:p>
    <w:p w14:paraId="074C7D49" w14:textId="7098BD3F" w:rsidR="00530A47" w:rsidRDefault="00530A47" w:rsidP="00530A47">
      <w:pPr>
        <w:pStyle w:val="a7"/>
        <w:ind w:left="795" w:firstLineChars="0" w:firstLine="0"/>
      </w:pPr>
      <w:r>
        <w:rPr>
          <w:rFonts w:hint="eastAsia"/>
        </w:rPr>
        <w:t>输入：</w:t>
      </w:r>
    </w:p>
    <w:p w14:paraId="4DDB2035" w14:textId="00E55220" w:rsidR="003B0D1E" w:rsidRDefault="003B0D1E" w:rsidP="003B0D1E">
      <w:pPr>
        <w:pStyle w:val="a7"/>
        <w:numPr>
          <w:ilvl w:val="0"/>
          <w:numId w:val="10"/>
        </w:numPr>
        <w:ind w:firstLineChars="0"/>
      </w:pPr>
      <w:r w:rsidRPr="003B0D1E">
        <w:rPr>
          <w:rFonts w:hint="eastAsia"/>
        </w:rPr>
        <w:t>袁汤</w:t>
      </w:r>
      <w:r>
        <w:t>\t</w:t>
      </w:r>
      <w:r w:rsidRPr="003B0D1E">
        <w:rPr>
          <w:rFonts w:hint="eastAsia"/>
        </w:rPr>
        <w:t>袁安</w:t>
      </w:r>
      <w:r>
        <w:rPr>
          <w:rFonts w:hint="eastAsia"/>
        </w:rPr>
        <w:t>\t</w:t>
      </w:r>
      <w:r w:rsidRPr="003B0D1E">
        <w:rPr>
          <w:rFonts w:hint="eastAsia"/>
        </w:rPr>
        <w:t>从袁安起，几代位列三公</w:t>
      </w:r>
      <w:r w:rsidRPr="003B0D1E">
        <w:rPr>
          <w:rFonts w:hint="eastAsia"/>
        </w:rPr>
        <w:t>(</w:t>
      </w:r>
      <w:r w:rsidRPr="003B0D1E">
        <w:rPr>
          <w:rFonts w:hint="eastAsia"/>
        </w:rPr>
        <w:t>司徒、司空、太尉</w:t>
      </w:r>
      <w:r w:rsidRPr="003B0D1E">
        <w:rPr>
          <w:rFonts w:hint="eastAsia"/>
        </w:rPr>
        <w:t>)</w:t>
      </w:r>
      <w:r w:rsidRPr="003B0D1E">
        <w:rPr>
          <w:rFonts w:hint="eastAsia"/>
        </w:rPr>
        <w:t>，出过诸如袁汤、袁绍、袁术等历史上著名人物。</w:t>
      </w:r>
    </w:p>
    <w:p w14:paraId="1FCC3F50" w14:textId="361FDBAD" w:rsidR="003B0D1E" w:rsidRDefault="003B0D1E" w:rsidP="003B0D1E">
      <w:pPr>
        <w:pStyle w:val="a7"/>
        <w:numPr>
          <w:ilvl w:val="0"/>
          <w:numId w:val="10"/>
        </w:numPr>
        <w:ind w:firstLineChars="0"/>
      </w:pPr>
      <w:r w:rsidRPr="003B0D1E">
        <w:rPr>
          <w:rFonts w:hint="eastAsia"/>
        </w:rPr>
        <w:t>袁汤</w:t>
      </w:r>
      <w:r>
        <w:t>\t</w:t>
      </w:r>
      <w:r w:rsidRPr="003B0D1E">
        <w:rPr>
          <w:rFonts w:hint="eastAsia"/>
        </w:rPr>
        <w:t>袁安</w:t>
      </w:r>
      <w:r>
        <w:rPr>
          <w:rFonts w:hint="eastAsia"/>
        </w:rPr>
        <w:t>\t</w:t>
      </w:r>
      <w:r w:rsidRPr="003B0D1E">
        <w:rPr>
          <w:rFonts w:hint="eastAsia"/>
        </w:rPr>
        <w:t>袁汤（公元</w:t>
      </w:r>
      <w:r w:rsidRPr="003B0D1E">
        <w:rPr>
          <w:rFonts w:hint="eastAsia"/>
        </w:rPr>
        <w:t>67</w:t>
      </w:r>
      <w:r w:rsidRPr="003B0D1E">
        <w:rPr>
          <w:rFonts w:hint="eastAsia"/>
        </w:rPr>
        <w:t>年—</w:t>
      </w:r>
      <w:r w:rsidRPr="003B0D1E">
        <w:rPr>
          <w:rFonts w:hint="eastAsia"/>
        </w:rPr>
        <w:t>153</w:t>
      </w:r>
      <w:r w:rsidRPr="003B0D1E">
        <w:rPr>
          <w:rFonts w:hint="eastAsia"/>
        </w:rPr>
        <w:t>年），字仲河，河南汝阳（今河南商水西南人，名臣袁安之孙，其家族为东汉时期的汝南袁氏。</w:t>
      </w:r>
    </w:p>
    <w:p w14:paraId="67F06086" w14:textId="271834A9" w:rsidR="00962BB7" w:rsidRDefault="00530A47" w:rsidP="00962BB7">
      <w:pPr>
        <w:pStyle w:val="a7"/>
        <w:ind w:left="795" w:firstLineChars="0" w:firstLine="0"/>
      </w:pPr>
      <w:r>
        <w:rPr>
          <w:rFonts w:hint="eastAsia"/>
        </w:rPr>
        <w:t>输出：</w:t>
      </w:r>
    </w:p>
    <w:p w14:paraId="750650EC" w14:textId="41C1AA9A" w:rsidR="00D06949" w:rsidRDefault="003B0D1E" w:rsidP="003B0D1E">
      <w:pPr>
        <w:pStyle w:val="a7"/>
        <w:ind w:left="795" w:firstLineChars="0" w:firstLine="0"/>
      </w:pPr>
      <w:r w:rsidRPr="003B0D1E">
        <w:rPr>
          <w:rFonts w:hint="eastAsia"/>
        </w:rPr>
        <w:t>袁汤</w:t>
      </w:r>
      <w:r>
        <w:t>\t</w:t>
      </w:r>
      <w:r w:rsidRPr="003B0D1E">
        <w:rPr>
          <w:rFonts w:hint="eastAsia"/>
        </w:rPr>
        <w:t>袁安</w:t>
      </w:r>
      <w:r>
        <w:rPr>
          <w:rFonts w:hint="eastAsia"/>
        </w:rPr>
        <w:t>\t</w:t>
      </w:r>
      <w:r w:rsidRPr="003B0D1E">
        <w:rPr>
          <w:rFonts w:hint="eastAsia"/>
        </w:rPr>
        <w:t>人物关系</w:t>
      </w:r>
      <w:r w:rsidRPr="003B0D1E">
        <w:rPr>
          <w:rFonts w:hint="eastAsia"/>
        </w:rPr>
        <w:t>/</w:t>
      </w:r>
      <w:r w:rsidRPr="003B0D1E">
        <w:rPr>
          <w:rFonts w:hint="eastAsia"/>
        </w:rPr>
        <w:t>亲属关系</w:t>
      </w:r>
      <w:r w:rsidRPr="003B0D1E">
        <w:rPr>
          <w:rFonts w:hint="eastAsia"/>
        </w:rPr>
        <w:t>/</w:t>
      </w:r>
      <w:r w:rsidRPr="003B0D1E">
        <w:rPr>
          <w:rFonts w:hint="eastAsia"/>
        </w:rPr>
        <w:t>血亲</w:t>
      </w:r>
      <w:r w:rsidRPr="003B0D1E">
        <w:rPr>
          <w:rFonts w:hint="eastAsia"/>
        </w:rPr>
        <w:t>/</w:t>
      </w:r>
      <w:r w:rsidRPr="003B0D1E">
        <w:rPr>
          <w:rFonts w:hint="eastAsia"/>
        </w:rPr>
        <w:t>自然血亲</w:t>
      </w:r>
      <w:r w:rsidRPr="003B0D1E">
        <w:rPr>
          <w:rFonts w:hint="eastAsia"/>
        </w:rPr>
        <w:t>/</w:t>
      </w:r>
      <w:r w:rsidRPr="003B0D1E">
        <w:rPr>
          <w:rFonts w:hint="eastAsia"/>
        </w:rPr>
        <w:t>祖父母</w:t>
      </w:r>
      <w:r w:rsidRPr="003B0D1E">
        <w:rPr>
          <w:rFonts w:hint="eastAsia"/>
        </w:rPr>
        <w:t>/</w:t>
      </w:r>
      <w:r>
        <w:rPr>
          <w:rFonts w:hint="eastAsia"/>
        </w:rPr>
        <w:t>爷爷</w:t>
      </w:r>
    </w:p>
    <w:p w14:paraId="1185A750" w14:textId="22D68995" w:rsidR="003B0D1E" w:rsidRDefault="003B0D1E" w:rsidP="003B0D1E">
      <w:pPr>
        <w:pStyle w:val="a7"/>
        <w:ind w:left="795" w:firstLineChars="0" w:firstLine="0"/>
      </w:pPr>
      <w:r>
        <w:rPr>
          <w:rFonts w:hint="eastAsia"/>
        </w:rPr>
        <w:t>说明：若有多个关系，则输出多个关系，每行一个关系。</w:t>
      </w:r>
    </w:p>
    <w:p w14:paraId="35727722" w14:textId="536EFC9C" w:rsidR="007D0684" w:rsidRDefault="007D0684" w:rsidP="007D0684">
      <w:pPr>
        <w:pStyle w:val="1"/>
        <w:spacing w:before="156" w:after="156"/>
      </w:pPr>
      <w:r w:rsidRPr="007D0684">
        <w:rPr>
          <w:rFonts w:hint="eastAsia"/>
        </w:rPr>
        <w:t>数据</w:t>
      </w:r>
      <w:r w:rsidR="007714C0">
        <w:rPr>
          <w:rFonts w:hint="eastAsia"/>
        </w:rPr>
        <w:t>描述</w:t>
      </w:r>
    </w:p>
    <w:p w14:paraId="1A0C7383" w14:textId="291E0A26" w:rsidR="006D1004" w:rsidRDefault="0056626D" w:rsidP="001D7074">
      <w:pPr>
        <w:ind w:firstLine="420"/>
      </w:pPr>
      <w:r>
        <w:rPr>
          <w:rFonts w:hint="eastAsia"/>
        </w:rPr>
        <w:t xml:space="preserve">2.1 </w:t>
      </w:r>
      <w:r>
        <w:rPr>
          <w:rFonts w:hint="eastAsia"/>
        </w:rPr>
        <w:t>数据来源</w:t>
      </w:r>
    </w:p>
    <w:p w14:paraId="00782B8D" w14:textId="7E70E29B" w:rsidR="0056626D" w:rsidRDefault="0056626D" w:rsidP="001D7074">
      <w:pPr>
        <w:ind w:firstLine="420"/>
      </w:pPr>
      <w:r>
        <w:rPr>
          <w:rFonts w:hint="eastAsia"/>
        </w:rPr>
        <w:t>本次评测数据</w:t>
      </w:r>
      <w:r w:rsidR="00635895">
        <w:rPr>
          <w:rFonts w:hint="eastAsia"/>
        </w:rPr>
        <w:t>主要</w:t>
      </w:r>
      <w:r w:rsidR="007A6064">
        <w:rPr>
          <w:rFonts w:hint="eastAsia"/>
        </w:rPr>
        <w:t>来源于互联网网页</w:t>
      </w:r>
      <w:r>
        <w:rPr>
          <w:rFonts w:hint="eastAsia"/>
        </w:rPr>
        <w:t>文本</w:t>
      </w:r>
      <w:r w:rsidR="00356E79">
        <w:rPr>
          <w:rFonts w:hint="eastAsia"/>
        </w:rPr>
        <w:t>，其中验证</w:t>
      </w:r>
      <w:r>
        <w:rPr>
          <w:rFonts w:hint="eastAsia"/>
        </w:rPr>
        <w:t>集和</w:t>
      </w:r>
      <w:r w:rsidR="00356E79">
        <w:rPr>
          <w:rFonts w:hint="eastAsia"/>
        </w:rPr>
        <w:t>测试</w:t>
      </w:r>
      <w:r>
        <w:rPr>
          <w:rFonts w:hint="eastAsia"/>
        </w:rPr>
        <w:t>集</w:t>
      </w:r>
      <w:r w:rsidR="00AB7186">
        <w:rPr>
          <w:rFonts w:hint="eastAsia"/>
        </w:rPr>
        <w:t>是通过</w:t>
      </w:r>
      <w:r>
        <w:rPr>
          <w:rFonts w:hint="eastAsia"/>
        </w:rPr>
        <w:t>人工</w:t>
      </w:r>
      <w:r w:rsidR="00AB7186">
        <w:rPr>
          <w:rFonts w:hint="eastAsia"/>
        </w:rPr>
        <w:t>进行</w:t>
      </w:r>
      <w:r>
        <w:rPr>
          <w:rFonts w:hint="eastAsia"/>
        </w:rPr>
        <w:t>标注</w:t>
      </w:r>
      <w:r w:rsidR="00AB7186">
        <w:rPr>
          <w:rFonts w:hint="eastAsia"/>
        </w:rPr>
        <w:t>的，而训练集是通过远程监督（</w:t>
      </w:r>
      <w:r w:rsidR="00AB7186">
        <w:rPr>
          <w:rFonts w:hint="eastAsia"/>
        </w:rPr>
        <w:t>Distant</w:t>
      </w:r>
      <w:r w:rsidR="00AB7186">
        <w:t xml:space="preserve"> </w:t>
      </w:r>
      <w:r w:rsidR="00AB7186">
        <w:rPr>
          <w:rFonts w:hint="eastAsia"/>
        </w:rPr>
        <w:t>Supervision</w:t>
      </w:r>
      <w:r w:rsidR="00AB7186">
        <w:rPr>
          <w:rFonts w:hint="eastAsia"/>
        </w:rPr>
        <w:t>）自动生成的</w:t>
      </w:r>
      <w:r>
        <w:rPr>
          <w:rFonts w:hint="eastAsia"/>
        </w:rPr>
        <w:t>。</w:t>
      </w:r>
    </w:p>
    <w:p w14:paraId="46C9DC46" w14:textId="7EA714D0" w:rsidR="0056626D" w:rsidRDefault="00356E79" w:rsidP="001D7074">
      <w:pPr>
        <w:ind w:firstLine="420"/>
      </w:pPr>
      <w:r>
        <w:rPr>
          <w:rFonts w:hint="eastAsia"/>
        </w:rPr>
        <w:t xml:space="preserve">2.2 </w:t>
      </w:r>
      <w:r>
        <w:rPr>
          <w:rFonts w:hint="eastAsia"/>
        </w:rPr>
        <w:t>数据集信息</w:t>
      </w:r>
    </w:p>
    <w:p w14:paraId="0A1FA79F" w14:textId="7DCE018B" w:rsidR="004B52CC" w:rsidRDefault="00AB7186" w:rsidP="007B2148">
      <w:pPr>
        <w:ind w:firstLine="420"/>
      </w:pPr>
      <w:r>
        <w:rPr>
          <w:rFonts w:hint="eastAsia"/>
        </w:rPr>
        <w:t>在数据发布阶段，我们</w:t>
      </w:r>
      <w:r w:rsidR="00356E79">
        <w:rPr>
          <w:rFonts w:hint="eastAsia"/>
        </w:rPr>
        <w:t>发布训练集、开发集和用于参赛者测试的测试集</w:t>
      </w:r>
      <w:r w:rsidR="007A6064">
        <w:rPr>
          <w:rFonts w:hint="eastAsia"/>
        </w:rPr>
        <w:t>。</w:t>
      </w:r>
      <w:r w:rsidR="00AF30C3">
        <w:rPr>
          <w:rFonts w:hint="eastAsia"/>
        </w:rPr>
        <w:t>总共有</w:t>
      </w:r>
      <w:r w:rsidR="00AF30C3">
        <w:rPr>
          <w:rFonts w:hint="eastAsia"/>
        </w:rPr>
        <w:t>3</w:t>
      </w:r>
      <w:r w:rsidR="00AF30C3">
        <w:t>4</w:t>
      </w:r>
      <w:r w:rsidR="00AF30C3">
        <w:rPr>
          <w:rFonts w:hint="eastAsia"/>
        </w:rPr>
        <w:t>类人物关系，包括一类特殊关系</w:t>
      </w:r>
      <w:r w:rsidR="00AF30C3">
        <w:rPr>
          <w:rFonts w:hint="eastAsia"/>
        </w:rPr>
        <w:t>NA</w:t>
      </w:r>
      <w:r w:rsidR="00AF30C3">
        <w:rPr>
          <w:rFonts w:hint="eastAsia"/>
        </w:rPr>
        <w:t>，具体见文件</w:t>
      </w:r>
      <w:r w:rsidR="00AF30C3">
        <w:rPr>
          <w:rFonts w:hint="eastAsia"/>
        </w:rPr>
        <w:t>relation</w:t>
      </w:r>
      <w:r w:rsidR="00AF30C3">
        <w:t>2</w:t>
      </w:r>
      <w:r w:rsidR="00AF30C3">
        <w:rPr>
          <w:rFonts w:hint="eastAsia"/>
        </w:rPr>
        <w:t>id</w:t>
      </w:r>
      <w:r w:rsidR="00AF30C3">
        <w:t>.txt</w:t>
      </w:r>
      <w:r w:rsidR="007B2148">
        <w:t>。</w:t>
      </w:r>
    </w:p>
    <w:p w14:paraId="1309C9C1" w14:textId="5434D6C2" w:rsidR="00356E79" w:rsidRDefault="00356E79" w:rsidP="001D7074">
      <w:pPr>
        <w:ind w:firstLine="420"/>
      </w:pPr>
      <w:r>
        <w:rPr>
          <w:rFonts w:hint="eastAsia"/>
        </w:rPr>
        <w:t xml:space="preserve">2.3 </w:t>
      </w:r>
      <w:r>
        <w:rPr>
          <w:rFonts w:hint="eastAsia"/>
        </w:rPr>
        <w:t>数据格式说明</w:t>
      </w:r>
    </w:p>
    <w:p w14:paraId="19AF9273" w14:textId="68811AD2" w:rsidR="00356E79" w:rsidRDefault="00356E79" w:rsidP="001D7074">
      <w:pPr>
        <w:ind w:firstLine="420"/>
      </w:pPr>
      <w:r>
        <w:rPr>
          <w:rFonts w:hint="eastAsia"/>
        </w:rPr>
        <w:t>训练</w:t>
      </w:r>
      <w:r w:rsidR="009747E2">
        <w:rPr>
          <w:rFonts w:hint="eastAsia"/>
        </w:rPr>
        <w:t>集</w:t>
      </w:r>
      <w:r>
        <w:rPr>
          <w:rFonts w:hint="eastAsia"/>
        </w:rPr>
        <w:t>&amp;</w:t>
      </w:r>
      <w:r>
        <w:rPr>
          <w:rFonts w:hint="eastAsia"/>
        </w:rPr>
        <w:t>验证集</w:t>
      </w:r>
    </w:p>
    <w:p w14:paraId="006E8274" w14:textId="1B3AF0BD" w:rsidR="00356E79" w:rsidRDefault="00CC532C" w:rsidP="001D7074">
      <w:pPr>
        <w:ind w:firstLine="420"/>
      </w:pPr>
      <w:r>
        <w:rPr>
          <w:rFonts w:hint="eastAsia"/>
        </w:rPr>
        <w:lastRenderedPageBreak/>
        <w:t>各由三个数据文件组成，各数据文件格式如下：</w:t>
      </w:r>
    </w:p>
    <w:p w14:paraId="31C57B02" w14:textId="408539E0" w:rsidR="00CC532C" w:rsidRDefault="00CC532C" w:rsidP="001D7074">
      <w:pPr>
        <w:ind w:firstLine="420"/>
      </w:pPr>
      <w:proofErr w:type="spellStart"/>
      <w:r>
        <w:t>sent_train</w:t>
      </w:r>
      <w:proofErr w:type="spellEnd"/>
      <w:r>
        <w:t>/dev</w:t>
      </w:r>
      <w:r>
        <w:rPr>
          <w:rFonts w:hint="eastAsia"/>
        </w:rPr>
        <w:t>：</w:t>
      </w:r>
      <w:proofErr w:type="spellStart"/>
      <w:r>
        <w:rPr>
          <w:rFonts w:hint="eastAsia"/>
        </w:rPr>
        <w:t>sentID</w:t>
      </w:r>
      <w:proofErr w:type="spellEnd"/>
      <w:r>
        <w:t xml:space="preserve"> </w:t>
      </w:r>
      <w:r>
        <w:rPr>
          <w:rFonts w:hint="eastAsia"/>
        </w:rPr>
        <w:t>\t se</w:t>
      </w:r>
      <w:r>
        <w:t>ntence</w:t>
      </w:r>
    </w:p>
    <w:p w14:paraId="520A2130" w14:textId="544D9765" w:rsidR="00CC532C" w:rsidRDefault="00CC532C" w:rsidP="001D7074">
      <w:pPr>
        <w:ind w:firstLine="420"/>
      </w:pPr>
      <w:proofErr w:type="spellStart"/>
      <w:r>
        <w:t>bag_relation_train</w:t>
      </w:r>
      <w:proofErr w:type="spellEnd"/>
      <w:r>
        <w:t>/dev</w:t>
      </w:r>
      <w:r>
        <w:rPr>
          <w:rFonts w:hint="eastAsia"/>
        </w:rPr>
        <w:t>：</w:t>
      </w:r>
      <w:proofErr w:type="spellStart"/>
      <w:r>
        <w:rPr>
          <w:rFonts w:hint="eastAsia"/>
        </w:rPr>
        <w:t>bagID</w:t>
      </w:r>
      <w:proofErr w:type="spellEnd"/>
      <w:r>
        <w:rPr>
          <w:rFonts w:hint="eastAsia"/>
        </w:rPr>
        <w:t xml:space="preserve"> \t e1 \t e2 \t </w:t>
      </w:r>
      <w:proofErr w:type="spellStart"/>
      <w:r>
        <w:rPr>
          <w:rFonts w:hint="eastAsia"/>
        </w:rPr>
        <w:t>sentIDs</w:t>
      </w:r>
      <w:proofErr w:type="spellEnd"/>
      <w:r>
        <w:rPr>
          <w:rFonts w:hint="eastAsia"/>
        </w:rPr>
        <w:t xml:space="preserve"> \t </w:t>
      </w:r>
      <w:proofErr w:type="spellStart"/>
      <w:r>
        <w:rPr>
          <w:rFonts w:hint="eastAsia"/>
        </w:rPr>
        <w:t>relationIDs</w:t>
      </w:r>
      <w:proofErr w:type="spellEnd"/>
    </w:p>
    <w:p w14:paraId="7C1B6DF8" w14:textId="2CDFF5B6" w:rsidR="00CC532C" w:rsidRDefault="00CC532C" w:rsidP="001D7074">
      <w:pPr>
        <w:ind w:firstLine="420"/>
      </w:pPr>
      <w:proofErr w:type="spellStart"/>
      <w:r>
        <w:t>sent_relation_train</w:t>
      </w:r>
      <w:proofErr w:type="spellEnd"/>
      <w:r>
        <w:t>/dev</w:t>
      </w:r>
      <w:r>
        <w:rPr>
          <w:rFonts w:hint="eastAsia"/>
        </w:rPr>
        <w:t>：</w:t>
      </w:r>
      <w:proofErr w:type="spellStart"/>
      <w:r>
        <w:rPr>
          <w:rFonts w:hint="eastAsia"/>
        </w:rPr>
        <w:t>sentID</w:t>
      </w:r>
      <w:proofErr w:type="spellEnd"/>
      <w:r>
        <w:rPr>
          <w:rFonts w:hint="eastAsia"/>
        </w:rPr>
        <w:t xml:space="preserve"> \t </w:t>
      </w:r>
      <w:proofErr w:type="spellStart"/>
      <w:r>
        <w:rPr>
          <w:rFonts w:hint="eastAsia"/>
        </w:rPr>
        <w:t>relationIDs</w:t>
      </w:r>
      <w:proofErr w:type="spellEnd"/>
    </w:p>
    <w:p w14:paraId="32134C21" w14:textId="65D7EEA2" w:rsidR="00CC532C" w:rsidRDefault="00CC532C" w:rsidP="00CC532C">
      <w:pPr>
        <w:ind w:firstLineChars="0" w:firstLine="0"/>
      </w:pPr>
      <w:r>
        <w:tab/>
      </w:r>
      <w:r>
        <w:rPr>
          <w:rFonts w:hint="eastAsia"/>
        </w:rPr>
        <w:t>测试集</w:t>
      </w:r>
    </w:p>
    <w:p w14:paraId="27EABBB5" w14:textId="67EB1FED" w:rsidR="00CC532C" w:rsidRDefault="00CC532C" w:rsidP="00CC532C">
      <w:pPr>
        <w:ind w:firstLineChars="0" w:firstLine="0"/>
      </w:pPr>
      <w:r>
        <w:tab/>
      </w:r>
      <w:r>
        <w:rPr>
          <w:rFonts w:hint="eastAsia"/>
        </w:rPr>
        <w:t>由三个数据文件组成，其中</w:t>
      </w:r>
      <w:proofErr w:type="spellStart"/>
      <w:r>
        <w:rPr>
          <w:rFonts w:hint="eastAsia"/>
        </w:rPr>
        <w:t>bag</w:t>
      </w:r>
      <w:r>
        <w:t>_relation_test</w:t>
      </w:r>
      <w:proofErr w:type="spellEnd"/>
      <w:r>
        <w:rPr>
          <w:rFonts w:hint="eastAsia"/>
        </w:rPr>
        <w:t>为</w:t>
      </w:r>
      <w:r>
        <w:rPr>
          <w:rFonts w:hint="eastAsia"/>
        </w:rPr>
        <w:t>Bag</w:t>
      </w:r>
      <w:r>
        <w:t>-Track</w:t>
      </w:r>
      <w:r>
        <w:rPr>
          <w:rFonts w:hint="eastAsia"/>
        </w:rPr>
        <w:t>的测试集，</w:t>
      </w:r>
      <w:proofErr w:type="spellStart"/>
      <w:r>
        <w:rPr>
          <w:rFonts w:hint="eastAsia"/>
        </w:rPr>
        <w:t>sent</w:t>
      </w:r>
      <w:r>
        <w:t>_relation_test</w:t>
      </w:r>
      <w:proofErr w:type="spellEnd"/>
      <w:r>
        <w:rPr>
          <w:rFonts w:hint="eastAsia"/>
        </w:rPr>
        <w:t>为</w:t>
      </w:r>
      <w:r>
        <w:rPr>
          <w:rFonts w:hint="eastAsia"/>
        </w:rPr>
        <w:t>Sent-Track</w:t>
      </w:r>
      <w:r>
        <w:rPr>
          <w:rFonts w:hint="eastAsia"/>
        </w:rPr>
        <w:t>的测试集，各数据文件格式如下：</w:t>
      </w:r>
    </w:p>
    <w:p w14:paraId="4234AF2C" w14:textId="19B6A100" w:rsidR="00CC532C" w:rsidRDefault="00CC532C" w:rsidP="00CC532C">
      <w:pPr>
        <w:ind w:firstLine="420"/>
      </w:pPr>
      <w:proofErr w:type="spellStart"/>
      <w:r>
        <w:t>sent</w:t>
      </w:r>
      <w:r>
        <w:rPr>
          <w:rFonts w:hint="eastAsia"/>
        </w:rPr>
        <w:t>_test</w:t>
      </w:r>
      <w:proofErr w:type="spellEnd"/>
      <w:r>
        <w:rPr>
          <w:rFonts w:hint="eastAsia"/>
        </w:rPr>
        <w:t>：</w:t>
      </w:r>
      <w:proofErr w:type="spellStart"/>
      <w:r>
        <w:rPr>
          <w:rFonts w:hint="eastAsia"/>
        </w:rPr>
        <w:t>sentID</w:t>
      </w:r>
      <w:proofErr w:type="spellEnd"/>
      <w:r w:rsidR="000D329B">
        <w:t xml:space="preserve"> </w:t>
      </w:r>
      <w:r w:rsidR="000D329B">
        <w:rPr>
          <w:rFonts w:hint="eastAsia"/>
        </w:rPr>
        <w:t>\t se</w:t>
      </w:r>
      <w:r w:rsidR="000D329B">
        <w:t>ntence</w:t>
      </w:r>
    </w:p>
    <w:p w14:paraId="755BCC51" w14:textId="47B412D0" w:rsidR="000D329B" w:rsidRDefault="000D329B" w:rsidP="000D329B">
      <w:pPr>
        <w:ind w:firstLine="420"/>
      </w:pPr>
      <w:proofErr w:type="spellStart"/>
      <w:r>
        <w:t>bag_relation_test</w:t>
      </w:r>
      <w:proofErr w:type="spellEnd"/>
      <w:r>
        <w:rPr>
          <w:rFonts w:hint="eastAsia"/>
        </w:rPr>
        <w:t>：</w:t>
      </w:r>
      <w:proofErr w:type="spellStart"/>
      <w:r>
        <w:rPr>
          <w:rFonts w:hint="eastAsia"/>
        </w:rPr>
        <w:t>bagID</w:t>
      </w:r>
      <w:proofErr w:type="spellEnd"/>
      <w:r>
        <w:rPr>
          <w:rFonts w:hint="eastAsia"/>
        </w:rPr>
        <w:t xml:space="preserve"> \t e1 \t e2 \t </w:t>
      </w:r>
      <w:proofErr w:type="spellStart"/>
      <w:r>
        <w:rPr>
          <w:rFonts w:hint="eastAsia"/>
        </w:rPr>
        <w:t>sentIDs</w:t>
      </w:r>
      <w:proofErr w:type="spellEnd"/>
    </w:p>
    <w:p w14:paraId="5DBA3CA1" w14:textId="5D284F09" w:rsidR="000D329B" w:rsidRDefault="000D329B" w:rsidP="000D329B">
      <w:pPr>
        <w:ind w:firstLine="420"/>
      </w:pPr>
      <w:proofErr w:type="spellStart"/>
      <w:r>
        <w:t>sent_relation_test</w:t>
      </w:r>
      <w:proofErr w:type="spellEnd"/>
      <w:r>
        <w:rPr>
          <w:rFonts w:hint="eastAsia"/>
        </w:rPr>
        <w:t>：</w:t>
      </w:r>
      <w:proofErr w:type="spellStart"/>
      <w:r>
        <w:rPr>
          <w:rFonts w:hint="eastAsia"/>
        </w:rPr>
        <w:t>sentID</w:t>
      </w:r>
      <w:proofErr w:type="spellEnd"/>
    </w:p>
    <w:p w14:paraId="6E6CE176" w14:textId="2F55E0FD" w:rsidR="000D329B" w:rsidRDefault="000D329B" w:rsidP="000D329B">
      <w:pPr>
        <w:ind w:firstLine="420"/>
      </w:pPr>
      <w:r>
        <w:rPr>
          <w:rFonts w:hint="eastAsia"/>
        </w:rPr>
        <w:t>字段说明：</w:t>
      </w:r>
    </w:p>
    <w:p w14:paraId="0CA51764" w14:textId="417A39B2" w:rsidR="000D329B" w:rsidRDefault="000D329B" w:rsidP="000D329B">
      <w:pPr>
        <w:pStyle w:val="a7"/>
        <w:numPr>
          <w:ilvl w:val="0"/>
          <w:numId w:val="12"/>
        </w:numPr>
        <w:ind w:firstLineChars="0"/>
      </w:pPr>
      <w:proofErr w:type="spellStart"/>
      <w:r>
        <w:rPr>
          <w:rFonts w:hint="eastAsia"/>
        </w:rPr>
        <w:t>sentID</w:t>
      </w:r>
      <w:proofErr w:type="spellEnd"/>
      <w:r>
        <w:rPr>
          <w:rFonts w:hint="eastAsia"/>
        </w:rPr>
        <w:t>为一个实体对和包含该实体对句子的唯一</w:t>
      </w:r>
      <w:r>
        <w:rPr>
          <w:rFonts w:hint="eastAsia"/>
        </w:rPr>
        <w:t>ID</w:t>
      </w:r>
    </w:p>
    <w:p w14:paraId="09043FC7" w14:textId="3BE5F6D2" w:rsidR="000D329B" w:rsidRDefault="000D329B" w:rsidP="000D329B">
      <w:pPr>
        <w:pStyle w:val="a7"/>
        <w:numPr>
          <w:ilvl w:val="0"/>
          <w:numId w:val="12"/>
        </w:numPr>
        <w:ind w:firstLineChars="0"/>
      </w:pPr>
      <w:r>
        <w:rPr>
          <w:rFonts w:hint="eastAsia"/>
        </w:rPr>
        <w:t>sentence</w:t>
      </w:r>
      <w:r>
        <w:rPr>
          <w:rFonts w:hint="eastAsia"/>
        </w:rPr>
        <w:t>为一个实体对和包含该实体对的句子有序组合，实体对之间、实体对和句子之间以“</w:t>
      </w:r>
      <w:r>
        <w:rPr>
          <w:rFonts w:hint="eastAsia"/>
        </w:rPr>
        <w:t>\t</w:t>
      </w:r>
      <w:r>
        <w:rPr>
          <w:rFonts w:hint="eastAsia"/>
        </w:rPr>
        <w:t>”隔开</w:t>
      </w:r>
      <w:r w:rsidR="00DE2B37">
        <w:rPr>
          <w:rFonts w:hint="eastAsia"/>
        </w:rPr>
        <w:t>，句子以对应句子分词结果的形式给出，该分词结果仅做参考，参赛者可视情况使用</w:t>
      </w:r>
    </w:p>
    <w:p w14:paraId="7D4739ED" w14:textId="46C8CE4B" w:rsidR="000D329B" w:rsidRDefault="000D329B" w:rsidP="000D329B">
      <w:pPr>
        <w:pStyle w:val="a7"/>
        <w:numPr>
          <w:ilvl w:val="0"/>
          <w:numId w:val="12"/>
        </w:numPr>
        <w:ind w:firstLineChars="0"/>
      </w:pPr>
      <w:proofErr w:type="spellStart"/>
      <w:r>
        <w:rPr>
          <w:rFonts w:hint="eastAsia"/>
        </w:rPr>
        <w:t>bagID</w:t>
      </w:r>
      <w:proofErr w:type="spellEnd"/>
      <w:r>
        <w:rPr>
          <w:rFonts w:hint="eastAsia"/>
        </w:rPr>
        <w:t>为实例所属包的</w:t>
      </w:r>
      <w:r>
        <w:rPr>
          <w:rFonts w:hint="eastAsia"/>
        </w:rPr>
        <w:t>ID</w:t>
      </w:r>
      <w:r>
        <w:rPr>
          <w:rFonts w:hint="eastAsia"/>
        </w:rPr>
        <w:t>，同一个包中的实例具有相同的实体对</w:t>
      </w:r>
    </w:p>
    <w:p w14:paraId="3CA277F1" w14:textId="77777777" w:rsidR="000D329B" w:rsidRDefault="000D329B" w:rsidP="000D329B">
      <w:pPr>
        <w:pStyle w:val="a7"/>
        <w:numPr>
          <w:ilvl w:val="0"/>
          <w:numId w:val="12"/>
        </w:numPr>
        <w:ind w:firstLineChars="0"/>
      </w:pPr>
      <w:r>
        <w:rPr>
          <w:rFonts w:hint="eastAsia"/>
        </w:rPr>
        <w:t>e1</w:t>
      </w:r>
      <w:r>
        <w:rPr>
          <w:rFonts w:hint="eastAsia"/>
        </w:rPr>
        <w:t>、</w:t>
      </w:r>
      <w:r>
        <w:rPr>
          <w:rFonts w:hint="eastAsia"/>
        </w:rPr>
        <w:t>e</w:t>
      </w:r>
      <w:r>
        <w:t>2</w:t>
      </w:r>
      <w:r>
        <w:rPr>
          <w:rFonts w:hint="eastAsia"/>
        </w:rPr>
        <w:t>为给定的人物实体对中的头实体和</w:t>
      </w:r>
      <w:proofErr w:type="gramStart"/>
      <w:r>
        <w:rPr>
          <w:rFonts w:hint="eastAsia"/>
        </w:rPr>
        <w:t>尾实体</w:t>
      </w:r>
      <w:proofErr w:type="gramEnd"/>
    </w:p>
    <w:p w14:paraId="209EE54B" w14:textId="0A94A8F5" w:rsidR="000D329B" w:rsidRDefault="000D329B" w:rsidP="000D329B">
      <w:pPr>
        <w:pStyle w:val="a7"/>
        <w:numPr>
          <w:ilvl w:val="0"/>
          <w:numId w:val="12"/>
        </w:numPr>
        <w:ind w:firstLineChars="0"/>
      </w:pPr>
      <w:proofErr w:type="spellStart"/>
      <w:r>
        <w:rPr>
          <w:rFonts w:hint="eastAsia"/>
        </w:rPr>
        <w:t>sentIDs</w:t>
      </w:r>
      <w:proofErr w:type="spellEnd"/>
      <w:r>
        <w:rPr>
          <w:rFonts w:hint="eastAsia"/>
        </w:rPr>
        <w:t>为包中的句子</w:t>
      </w:r>
      <w:r>
        <w:rPr>
          <w:rFonts w:hint="eastAsia"/>
        </w:rPr>
        <w:t>ID</w:t>
      </w:r>
      <w:r>
        <w:rPr>
          <w:rFonts w:hint="eastAsia"/>
        </w:rPr>
        <w:t>集合，每个</w:t>
      </w:r>
      <w:r>
        <w:rPr>
          <w:rFonts w:hint="eastAsia"/>
        </w:rPr>
        <w:t>ID</w:t>
      </w:r>
      <w:r>
        <w:rPr>
          <w:rFonts w:hint="eastAsia"/>
        </w:rPr>
        <w:t>之间以单个空格隔开</w:t>
      </w:r>
    </w:p>
    <w:p w14:paraId="0E4B2F21" w14:textId="45641328" w:rsidR="000D329B" w:rsidRPr="000D329B" w:rsidRDefault="000D329B" w:rsidP="00DE2B37">
      <w:pPr>
        <w:pStyle w:val="a7"/>
        <w:numPr>
          <w:ilvl w:val="0"/>
          <w:numId w:val="12"/>
        </w:numPr>
        <w:ind w:firstLineChars="0"/>
      </w:pPr>
      <w:proofErr w:type="spellStart"/>
      <w:r>
        <w:rPr>
          <w:rFonts w:hint="eastAsia"/>
        </w:rPr>
        <w:t>relationIDs</w:t>
      </w:r>
      <w:proofErr w:type="spellEnd"/>
      <w:r>
        <w:rPr>
          <w:rFonts w:hint="eastAsia"/>
        </w:rPr>
        <w:t>为包的标签关系</w:t>
      </w:r>
      <w:r>
        <w:rPr>
          <w:rFonts w:hint="eastAsia"/>
        </w:rPr>
        <w:t>ID</w:t>
      </w:r>
      <w:r>
        <w:rPr>
          <w:rFonts w:hint="eastAsia"/>
        </w:rPr>
        <w:t>集合，每个</w:t>
      </w:r>
      <w:r>
        <w:rPr>
          <w:rFonts w:hint="eastAsia"/>
        </w:rPr>
        <w:t>ID</w:t>
      </w:r>
      <w:r>
        <w:rPr>
          <w:rFonts w:hint="eastAsia"/>
        </w:rPr>
        <w:t>之间以单个空格隔开</w:t>
      </w:r>
      <w:r w:rsidR="00467827">
        <w:rPr>
          <w:rFonts w:hint="eastAsia"/>
        </w:rPr>
        <w:t>，每个关系的</w:t>
      </w:r>
      <w:r w:rsidR="00467827">
        <w:rPr>
          <w:rFonts w:hint="eastAsia"/>
        </w:rPr>
        <w:t>ID</w:t>
      </w:r>
      <w:r w:rsidR="00467827">
        <w:rPr>
          <w:rFonts w:hint="eastAsia"/>
        </w:rPr>
        <w:t>见文件</w:t>
      </w:r>
      <w:r w:rsidR="00467827">
        <w:rPr>
          <w:rFonts w:hint="eastAsia"/>
        </w:rPr>
        <w:t>relation</w:t>
      </w:r>
      <w:r w:rsidR="00467827">
        <w:t>2</w:t>
      </w:r>
      <w:r w:rsidR="00467827">
        <w:rPr>
          <w:rFonts w:hint="eastAsia"/>
        </w:rPr>
        <w:t>id</w:t>
      </w:r>
      <w:r w:rsidR="00467827">
        <w:t>.txt</w:t>
      </w:r>
    </w:p>
    <w:p w14:paraId="7B0B129B" w14:textId="70BA43CB" w:rsidR="007D0684" w:rsidRDefault="007D0684" w:rsidP="007D0684">
      <w:pPr>
        <w:pStyle w:val="1"/>
        <w:spacing w:before="156" w:after="156"/>
      </w:pPr>
      <w:r w:rsidRPr="007D0684">
        <w:rPr>
          <w:rFonts w:hint="eastAsia"/>
        </w:rPr>
        <w:t>评价指标</w:t>
      </w:r>
    </w:p>
    <w:p w14:paraId="448EC21B" w14:textId="03DE833B" w:rsidR="003607C2" w:rsidRDefault="003607C2" w:rsidP="002150F6">
      <w:pPr>
        <w:ind w:firstLine="420"/>
      </w:pPr>
      <w:r>
        <w:rPr>
          <w:rFonts w:hint="eastAsia"/>
        </w:rPr>
        <w:t>本次任务</w:t>
      </w:r>
      <w:r w:rsidR="002150F6">
        <w:rPr>
          <w:rFonts w:hint="eastAsia"/>
        </w:rPr>
        <w:t>的评价指标包括</w:t>
      </w:r>
      <w:r>
        <w:rPr>
          <w:rFonts w:hint="eastAsia"/>
        </w:rPr>
        <w:t>精确率（</w:t>
      </w:r>
      <w:r>
        <w:t>Precision, P</w:t>
      </w:r>
      <w:r>
        <w:rPr>
          <w:rFonts w:hint="eastAsia"/>
        </w:rPr>
        <w:t>）、召回率（</w:t>
      </w:r>
      <w:r>
        <w:rPr>
          <w:rFonts w:hint="eastAsia"/>
        </w:rPr>
        <w:t>Recall,</w:t>
      </w:r>
      <w:r>
        <w:t xml:space="preserve"> R</w:t>
      </w:r>
      <w:r>
        <w:rPr>
          <w:rFonts w:hint="eastAsia"/>
        </w:rPr>
        <w:t>）</w:t>
      </w:r>
      <w:r w:rsidR="002150F6">
        <w:rPr>
          <w:rFonts w:hint="eastAsia"/>
        </w:rPr>
        <w:t>和</w:t>
      </w:r>
      <w:r>
        <w:rPr>
          <w:rFonts w:hint="eastAsia"/>
        </w:rPr>
        <w:t>F</w:t>
      </w:r>
      <w:r>
        <w:t>1</w:t>
      </w:r>
      <w:r>
        <w:rPr>
          <w:rFonts w:hint="eastAsia"/>
        </w:rPr>
        <w:t>值（</w:t>
      </w:r>
      <w:r>
        <w:rPr>
          <w:rFonts w:hint="eastAsia"/>
        </w:rPr>
        <w:t>F1-measure,</w:t>
      </w:r>
      <w:r>
        <w:t xml:space="preserve"> F1</w:t>
      </w:r>
      <w:r>
        <w:rPr>
          <w:rFonts w:hint="eastAsia"/>
        </w:rPr>
        <w:t>）</w:t>
      </w:r>
      <w:r w:rsidR="002150F6">
        <w:rPr>
          <w:rFonts w:hint="eastAsia"/>
        </w:rPr>
        <w:t>，分为</w:t>
      </w:r>
      <w:r w:rsidR="00DE2B37">
        <w:rPr>
          <w:rFonts w:hint="eastAsia"/>
        </w:rPr>
        <w:t>Sent-Track</w:t>
      </w:r>
      <w:r w:rsidR="00DE2B37">
        <w:rPr>
          <w:rFonts w:hint="eastAsia"/>
        </w:rPr>
        <w:t>和</w:t>
      </w:r>
      <w:r w:rsidR="00DE2B37">
        <w:rPr>
          <w:rFonts w:hint="eastAsia"/>
        </w:rPr>
        <w:t>Bag-Track</w:t>
      </w:r>
      <w:r w:rsidR="002150F6">
        <w:rPr>
          <w:rFonts w:hint="eastAsia"/>
        </w:rPr>
        <w:t>的两个部分，</w:t>
      </w:r>
      <w:r w:rsidR="00624913">
        <w:rPr>
          <w:rFonts w:hint="eastAsia"/>
        </w:rPr>
        <w:t>每部分按</w:t>
      </w:r>
      <w:r w:rsidR="00624913">
        <w:rPr>
          <w:rFonts w:hint="eastAsia"/>
        </w:rPr>
        <w:t>F1</w:t>
      </w:r>
      <w:r w:rsidR="00624913">
        <w:rPr>
          <w:rFonts w:hint="eastAsia"/>
        </w:rPr>
        <w:t>值</w:t>
      </w:r>
      <w:r w:rsidR="00962BB7">
        <w:rPr>
          <w:rFonts w:hint="eastAsia"/>
        </w:rPr>
        <w:t>分别</w:t>
      </w:r>
      <w:r w:rsidR="00624913">
        <w:rPr>
          <w:rFonts w:hint="eastAsia"/>
        </w:rPr>
        <w:t>排名。</w:t>
      </w:r>
      <w:r w:rsidR="00DE2B37">
        <w:rPr>
          <w:rFonts w:hint="eastAsia"/>
        </w:rPr>
        <w:t>只统计预测结果中非</w:t>
      </w:r>
      <w:r w:rsidR="00DE2B37">
        <w:rPr>
          <w:rFonts w:hint="eastAsia"/>
        </w:rPr>
        <w:t>NA</w:t>
      </w:r>
      <w:r w:rsidR="00DE2B37">
        <w:rPr>
          <w:rFonts w:hint="eastAsia"/>
        </w:rPr>
        <w:t>的数目。</w:t>
      </w:r>
    </w:p>
    <w:p w14:paraId="5210FAC9" w14:textId="5488E4DE" w:rsidR="002150F6" w:rsidRDefault="003B0D1E" w:rsidP="002150F6">
      <w:pPr>
        <w:ind w:firstLine="420"/>
      </w:pPr>
      <w:r>
        <w:rPr>
          <w:rFonts w:hint="eastAsia"/>
        </w:rPr>
        <w:t xml:space="preserve">3.1 </w:t>
      </w:r>
      <w:r w:rsidR="00DE2B37">
        <w:rPr>
          <w:rFonts w:hint="eastAsia"/>
        </w:rPr>
        <w:t>Sent-Track</w:t>
      </w:r>
      <w:r w:rsidR="00E47BFD">
        <w:rPr>
          <w:rFonts w:hint="eastAsia"/>
        </w:rPr>
        <w:t>预测结果</w:t>
      </w:r>
      <w:r w:rsidR="002150F6">
        <w:rPr>
          <w:rFonts w:hint="eastAsia"/>
        </w:rPr>
        <w:t>评价：</w:t>
      </w:r>
    </w:p>
    <w:p w14:paraId="34086262" w14:textId="4985E15E" w:rsidR="002150F6" w:rsidRDefault="002150F6" w:rsidP="002150F6">
      <w:pPr>
        <w:ind w:firstLine="420"/>
      </w:pPr>
      <w:r>
        <w:rPr>
          <w:rFonts w:hint="eastAsia"/>
        </w:rPr>
        <w:t>给定测试集结果</w:t>
      </w:r>
      <w:r w:rsidR="00E47BFD">
        <w:rPr>
          <w:rFonts w:hint="eastAsia"/>
        </w:rPr>
        <w:t>，</w:t>
      </w:r>
      <m:oMath>
        <m:sSub>
          <m:sSubPr>
            <m:ctrlPr>
              <w:rPr>
                <w:rFonts w:ascii="Cambria Math" w:hAnsi="Cambria Math"/>
              </w:rPr>
            </m:ctrlPr>
          </m:sSubPr>
          <m:e>
            <m:r>
              <w:rPr>
                <w:rFonts w:ascii="Cambria Math" w:hAnsi="Cambria Math" w:hint="eastAsia"/>
              </w:rPr>
              <m:t>N</m:t>
            </m:r>
          </m:e>
          <m:sub>
            <m:r>
              <w:rPr>
                <w:rFonts w:ascii="Cambria Math" w:hAnsi="Cambria Math"/>
              </w:rPr>
              <m:t>r</m:t>
            </m:r>
          </m:sub>
        </m:sSub>
      </m:oMath>
      <w:r w:rsidR="008A274A">
        <w:rPr>
          <w:rFonts w:hint="eastAsia"/>
        </w:rPr>
        <w:t>表示</w:t>
      </w:r>
      <w:r w:rsidR="00DE2B37">
        <w:rPr>
          <w:rFonts w:hint="eastAsia"/>
        </w:rPr>
        <w:t>预测正确类别的句子数目</w:t>
      </w:r>
      <w:r w:rsidR="00E47BFD">
        <w:rPr>
          <w:rFonts w:hint="eastAsia"/>
        </w:rPr>
        <w:t>，</w:t>
      </w:r>
      <m:oMath>
        <m:sSub>
          <m:sSubPr>
            <m:ctrlPr>
              <w:rPr>
                <w:rFonts w:ascii="Cambria Math" w:hAnsi="Cambria Math"/>
              </w:rPr>
            </m:ctrlPr>
          </m:sSubPr>
          <m:e>
            <m:r>
              <w:rPr>
                <w:rFonts w:ascii="Cambria Math" w:hAnsi="Cambria Math" w:hint="eastAsia"/>
              </w:rPr>
              <m:t>N</m:t>
            </m:r>
          </m:e>
          <m:sub>
            <m:r>
              <w:rPr>
                <w:rFonts w:ascii="Cambria Math" w:hAnsi="Cambria Math"/>
              </w:rPr>
              <m:t>sys</m:t>
            </m:r>
          </m:sub>
        </m:sSub>
      </m:oMath>
      <w:r w:rsidR="00E47BFD">
        <w:rPr>
          <w:rFonts w:hint="eastAsia"/>
        </w:rPr>
        <w:t>表示</w:t>
      </w:r>
      <w:r w:rsidR="00DE2B37">
        <w:rPr>
          <w:rFonts w:hint="eastAsia"/>
        </w:rPr>
        <w:t>系统预测的句子数目</w:t>
      </w:r>
      <w:r w:rsidR="00E47BFD">
        <w:rPr>
          <w:rFonts w:hint="eastAsia"/>
        </w:rPr>
        <w:t>，</w:t>
      </w:r>
      <m:oMath>
        <m:sSub>
          <m:sSubPr>
            <m:ctrlPr>
              <w:rPr>
                <w:rFonts w:ascii="Cambria Math" w:hAnsi="Cambria Math"/>
              </w:rPr>
            </m:ctrlPr>
          </m:sSubPr>
          <m:e>
            <m:r>
              <w:rPr>
                <w:rFonts w:ascii="Cambria Math" w:hAnsi="Cambria Math" w:hint="eastAsia"/>
              </w:rPr>
              <m:t>N</m:t>
            </m:r>
          </m:e>
          <m:sub>
            <m:r>
              <w:rPr>
                <w:rFonts w:ascii="Cambria Math" w:hAnsi="Cambria Math" w:hint="eastAsia"/>
              </w:rPr>
              <m:t>std</m:t>
            </m:r>
          </m:sub>
        </m:sSub>
      </m:oMath>
      <w:r w:rsidR="00DE2B37">
        <w:rPr>
          <w:rFonts w:hint="eastAsia"/>
        </w:rPr>
        <w:t>表示标准</w:t>
      </w:r>
      <w:r w:rsidR="00467827">
        <w:rPr>
          <w:rFonts w:hint="eastAsia"/>
        </w:rPr>
        <w:t>结果</w:t>
      </w:r>
      <w:r w:rsidR="00DE2B37">
        <w:rPr>
          <w:rFonts w:hint="eastAsia"/>
        </w:rPr>
        <w:t>的句子数目。</w:t>
      </w:r>
    </w:p>
    <w:p w14:paraId="1BCDEA9E" w14:textId="531A09EA" w:rsidR="00DE2B37" w:rsidRDefault="00DE2B37" w:rsidP="002150F6">
      <w:pPr>
        <w:ind w:firstLine="420"/>
      </w:pPr>
      <w:r>
        <w:rPr>
          <w:rFonts w:hint="eastAsia"/>
        </w:rPr>
        <w:t>计算公式如下：</w:t>
      </w:r>
    </w:p>
    <w:p w14:paraId="7D38F3FF" w14:textId="78B7E832" w:rsidR="00DE2B37" w:rsidRDefault="00DE2B37" w:rsidP="005C763E">
      <w:pPr>
        <w:ind w:firstLine="420"/>
        <w:jc w:val="center"/>
      </w:pPr>
      <m:oMath>
        <m:r>
          <w:rPr>
            <w:rFonts w:ascii="Cambria Math" w:hAnsi="Cambria Math" w:hint="eastAsia"/>
          </w:rPr>
          <m:t>P</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sys</m:t>
                </m:r>
              </m:sub>
            </m:sSub>
          </m:den>
        </m:f>
      </m:oMath>
      <w:r w:rsidR="005C763E">
        <w:rPr>
          <w:rFonts w:hint="eastAsia"/>
        </w:rPr>
        <w:t>、</w:t>
      </w:r>
      <m:oMath>
        <m:r>
          <w:rPr>
            <w:rFonts w:ascii="Cambria Math" w:hAnsi="Cambria Math"/>
          </w:rPr>
          <m:t>R</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std</m:t>
                </m:r>
              </m:sub>
            </m:sSub>
          </m:den>
        </m:f>
      </m:oMath>
    </w:p>
    <w:p w14:paraId="0CF589C2" w14:textId="77777777" w:rsidR="00DE2B37" w:rsidRPr="00D622ED" w:rsidRDefault="00DE2B37" w:rsidP="00DE2B37">
      <w:pPr>
        <w:ind w:firstLine="420"/>
      </w:pPr>
      <m:oMathPara>
        <m:oMath>
          <m:r>
            <w:rPr>
              <w:rFonts w:ascii="Cambria Math" w:hAnsi="Cambria Math"/>
            </w:rPr>
            <m:t>F1</m:t>
          </m:r>
          <m:r>
            <m:rPr>
              <m:sty m:val="p"/>
            </m:rPr>
            <w:rPr>
              <w:rFonts w:ascii="Cambria Math" w:hAnsi="Cambria Math" w:hint="eastAsia"/>
            </w:rPr>
            <m:t>=</m:t>
          </m:r>
          <m:f>
            <m:fPr>
              <m:ctrlPr>
                <w:rPr>
                  <w:rFonts w:ascii="Cambria Math" w:hAnsi="Cambria Math"/>
                  <w:i/>
                </w:rPr>
              </m:ctrlPr>
            </m:fPr>
            <m:num>
              <m:r>
                <w:rPr>
                  <w:rFonts w:ascii="Cambria Math" w:hAnsi="Cambria Math"/>
                </w:rPr>
                <m:t>2PR</m:t>
              </m:r>
            </m:num>
            <m:den>
              <m:r>
                <w:rPr>
                  <w:rFonts w:ascii="Cambria Math" w:hAnsi="Cambria Math"/>
                </w:rPr>
                <m:t>P+R</m:t>
              </m:r>
            </m:den>
          </m:f>
        </m:oMath>
      </m:oMathPara>
    </w:p>
    <w:p w14:paraId="28FB37F1" w14:textId="77777777" w:rsidR="00DE2B37" w:rsidRDefault="00DE2B37" w:rsidP="002150F6">
      <w:pPr>
        <w:ind w:firstLine="420"/>
      </w:pPr>
    </w:p>
    <w:p w14:paraId="1037C2B9" w14:textId="51E03460" w:rsidR="003B0D1E" w:rsidRDefault="003B0D1E" w:rsidP="002150F6">
      <w:pPr>
        <w:ind w:firstLine="420"/>
        <w:rPr>
          <w:rFonts w:ascii="宋体" w:hAnsi="宋体"/>
        </w:rPr>
      </w:pPr>
      <w:r w:rsidRPr="003B0D1E">
        <w:rPr>
          <w:rFonts w:cs="Times New Roman"/>
        </w:rPr>
        <w:t>3.2</w:t>
      </w:r>
      <w:r>
        <w:rPr>
          <w:rFonts w:cs="Times New Roman"/>
        </w:rPr>
        <w:t xml:space="preserve"> </w:t>
      </w:r>
      <w:r w:rsidR="00DE2B37">
        <w:rPr>
          <w:rFonts w:hint="eastAsia"/>
        </w:rPr>
        <w:t>Bag-Track</w:t>
      </w:r>
      <w:r>
        <w:rPr>
          <w:rFonts w:ascii="宋体" w:hAnsi="宋体" w:hint="eastAsia"/>
        </w:rPr>
        <w:t>预测结果评价：</w:t>
      </w:r>
    </w:p>
    <w:p w14:paraId="5690625F" w14:textId="3023B1C9" w:rsidR="00DE2B37" w:rsidRDefault="003B0D1E" w:rsidP="00DE2B37">
      <w:pPr>
        <w:ind w:firstLine="420"/>
      </w:pPr>
      <w:r w:rsidRPr="003B0D1E">
        <w:rPr>
          <w:rFonts w:ascii="宋体" w:hAnsi="宋体" w:hint="eastAsia"/>
        </w:rPr>
        <w:t>给定测试结果，</w:t>
      </w:r>
      <m:oMath>
        <m:sSub>
          <m:sSubPr>
            <m:ctrlPr>
              <w:rPr>
                <w:rFonts w:ascii="Cambria Math" w:hAnsi="Cambria Math"/>
              </w:rPr>
            </m:ctrlPr>
          </m:sSubPr>
          <m:e>
            <m:r>
              <w:rPr>
                <w:rFonts w:ascii="Cambria Math" w:hAnsi="Cambria Math" w:hint="eastAsia"/>
              </w:rPr>
              <m:t>N</m:t>
            </m:r>
          </m:e>
          <m:sub>
            <m:r>
              <w:rPr>
                <w:rFonts w:ascii="Cambria Math" w:hAnsi="Cambria Math"/>
              </w:rPr>
              <m:t>r</m:t>
            </m:r>
          </m:sub>
        </m:sSub>
      </m:oMath>
      <w:r w:rsidR="00DE2B37">
        <w:rPr>
          <w:rFonts w:hint="eastAsia"/>
        </w:rPr>
        <w:t>表示预测正确类别的包的数目，</w:t>
      </w:r>
      <m:oMath>
        <m:sSub>
          <m:sSubPr>
            <m:ctrlPr>
              <w:rPr>
                <w:rFonts w:ascii="Cambria Math" w:hAnsi="Cambria Math"/>
              </w:rPr>
            </m:ctrlPr>
          </m:sSubPr>
          <m:e>
            <m:r>
              <w:rPr>
                <w:rFonts w:ascii="Cambria Math" w:hAnsi="Cambria Math" w:hint="eastAsia"/>
              </w:rPr>
              <m:t>N</m:t>
            </m:r>
          </m:e>
          <m:sub>
            <m:r>
              <w:rPr>
                <w:rFonts w:ascii="Cambria Math" w:hAnsi="Cambria Math"/>
              </w:rPr>
              <m:t>sys</m:t>
            </m:r>
          </m:sub>
        </m:sSub>
      </m:oMath>
      <w:r w:rsidR="00DE2B37">
        <w:rPr>
          <w:rFonts w:hint="eastAsia"/>
        </w:rPr>
        <w:t>表示系统预测的包的数目，</w:t>
      </w:r>
      <m:oMath>
        <m:sSub>
          <m:sSubPr>
            <m:ctrlPr>
              <w:rPr>
                <w:rFonts w:ascii="Cambria Math" w:hAnsi="Cambria Math"/>
              </w:rPr>
            </m:ctrlPr>
          </m:sSubPr>
          <m:e>
            <m:r>
              <w:rPr>
                <w:rFonts w:ascii="Cambria Math" w:hAnsi="Cambria Math" w:hint="eastAsia"/>
              </w:rPr>
              <m:t>N</m:t>
            </m:r>
          </m:e>
          <m:sub>
            <m:r>
              <w:rPr>
                <w:rFonts w:ascii="Cambria Math" w:hAnsi="Cambria Math" w:hint="eastAsia"/>
              </w:rPr>
              <m:t>std</m:t>
            </m:r>
          </m:sub>
        </m:sSub>
      </m:oMath>
      <w:r w:rsidR="00DE2B37">
        <w:rPr>
          <w:rFonts w:hint="eastAsia"/>
        </w:rPr>
        <w:t>表示标准</w:t>
      </w:r>
      <w:r w:rsidR="00467827">
        <w:rPr>
          <w:rFonts w:hint="eastAsia"/>
        </w:rPr>
        <w:t>结果</w:t>
      </w:r>
      <w:r w:rsidR="00DE2B37">
        <w:rPr>
          <w:rFonts w:hint="eastAsia"/>
        </w:rPr>
        <w:t>的包的数目。</w:t>
      </w:r>
    </w:p>
    <w:p w14:paraId="16A85732" w14:textId="29D088B7" w:rsidR="00DE2B37" w:rsidRDefault="00DE2B37" w:rsidP="00DE2B37">
      <w:pPr>
        <w:ind w:firstLine="420"/>
      </w:pPr>
      <w:r>
        <w:rPr>
          <w:rFonts w:hint="eastAsia"/>
        </w:rPr>
        <w:t>计算公式如下：</w:t>
      </w:r>
    </w:p>
    <w:p w14:paraId="2A7580B2" w14:textId="489F86C5" w:rsidR="00DE2B37" w:rsidRDefault="00DE2B37" w:rsidP="005C763E">
      <w:pPr>
        <w:ind w:firstLine="420"/>
        <w:jc w:val="center"/>
      </w:pPr>
      <m:oMath>
        <m:r>
          <w:rPr>
            <w:rFonts w:ascii="Cambria Math" w:hAnsi="Cambria Math" w:hint="eastAsia"/>
          </w:rPr>
          <m:t>P</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sys</m:t>
                </m:r>
              </m:sub>
            </m:sSub>
          </m:den>
        </m:f>
      </m:oMath>
      <w:r w:rsidR="005C763E">
        <w:rPr>
          <w:rFonts w:hint="eastAsia"/>
        </w:rPr>
        <w:t>、</w:t>
      </w:r>
      <m:oMath>
        <m:r>
          <w:rPr>
            <w:rFonts w:ascii="Cambria Math" w:hAnsi="Cambria Math"/>
          </w:rPr>
          <m:t>R</m:t>
        </m:r>
        <m:r>
          <m:rPr>
            <m:sty m:val="p"/>
          </m:rPr>
          <w:rPr>
            <w:rFonts w:ascii="Cambria Math" w:hAnsi="Cambria Math" w:hint="eastAsia"/>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std</m:t>
                </m:r>
              </m:sub>
            </m:sSub>
          </m:den>
        </m:f>
      </m:oMath>
    </w:p>
    <w:p w14:paraId="78D707D9" w14:textId="77777777" w:rsidR="00DE2B37" w:rsidRPr="00D622ED" w:rsidRDefault="00DE2B37" w:rsidP="00DE2B37">
      <w:pPr>
        <w:ind w:firstLine="420"/>
      </w:pPr>
      <m:oMathPara>
        <m:oMath>
          <m:r>
            <w:rPr>
              <w:rFonts w:ascii="Cambria Math" w:hAnsi="Cambria Math"/>
            </w:rPr>
            <m:t>F1</m:t>
          </m:r>
          <m:r>
            <m:rPr>
              <m:sty m:val="p"/>
            </m:rPr>
            <w:rPr>
              <w:rFonts w:ascii="Cambria Math" w:hAnsi="Cambria Math" w:hint="eastAsia"/>
            </w:rPr>
            <m:t>=</m:t>
          </m:r>
          <m:f>
            <m:fPr>
              <m:ctrlPr>
                <w:rPr>
                  <w:rFonts w:ascii="Cambria Math" w:hAnsi="Cambria Math"/>
                  <w:i/>
                </w:rPr>
              </m:ctrlPr>
            </m:fPr>
            <m:num>
              <m:r>
                <w:rPr>
                  <w:rFonts w:ascii="Cambria Math" w:hAnsi="Cambria Math"/>
                </w:rPr>
                <m:t>2PR</m:t>
              </m:r>
            </m:num>
            <m:den>
              <m:r>
                <w:rPr>
                  <w:rFonts w:ascii="Cambria Math" w:hAnsi="Cambria Math"/>
                </w:rPr>
                <m:t>P+R</m:t>
              </m:r>
            </m:den>
          </m:f>
        </m:oMath>
      </m:oMathPara>
    </w:p>
    <w:p w14:paraId="45B7560C" w14:textId="0075FFB0" w:rsidR="009C43E3" w:rsidRDefault="007D0684" w:rsidP="00FA4A5C">
      <w:pPr>
        <w:pStyle w:val="1"/>
        <w:spacing w:before="156" w:after="156"/>
      </w:pPr>
      <w:r w:rsidRPr="007D0684">
        <w:rPr>
          <w:rFonts w:hint="eastAsia"/>
        </w:rPr>
        <w:lastRenderedPageBreak/>
        <w:t>任务提交</w:t>
      </w:r>
    </w:p>
    <w:p w14:paraId="73C00E3C" w14:textId="1B9EE1E2" w:rsidR="009747E2" w:rsidRDefault="003607C2" w:rsidP="009747E2">
      <w:pPr>
        <w:ind w:firstLine="420"/>
        <w:rPr>
          <w:b/>
        </w:rPr>
      </w:pPr>
      <w:r w:rsidRPr="00DD01FE">
        <w:rPr>
          <w:rFonts w:hint="eastAsia"/>
        </w:rPr>
        <w:t>本次任务将</w:t>
      </w:r>
      <w:proofErr w:type="gramStart"/>
      <w:r w:rsidRPr="00DD01FE">
        <w:rPr>
          <w:rFonts w:hint="eastAsia"/>
        </w:rPr>
        <w:t>采取刷榜的</w:t>
      </w:r>
      <w:proofErr w:type="gramEnd"/>
      <w:r w:rsidRPr="00DD01FE">
        <w:rPr>
          <w:rFonts w:hint="eastAsia"/>
        </w:rPr>
        <w:t>方式，验证</w:t>
      </w:r>
      <w:proofErr w:type="gramStart"/>
      <w:r w:rsidRPr="00DD01FE">
        <w:rPr>
          <w:rFonts w:hint="eastAsia"/>
        </w:rPr>
        <w:t>集发布</w:t>
      </w:r>
      <w:proofErr w:type="gramEnd"/>
      <w:r w:rsidRPr="00DD01FE">
        <w:rPr>
          <w:rFonts w:hint="eastAsia"/>
        </w:rPr>
        <w:t>后，允许参赛队伍多次向平台提交结果，</w:t>
      </w:r>
      <w:r w:rsidR="00CA3FF9">
        <w:rPr>
          <w:rFonts w:hint="eastAsia"/>
        </w:rPr>
        <w:t>两个任务的结果文件</w:t>
      </w:r>
      <w:r w:rsidR="00467827">
        <w:rPr>
          <w:rFonts w:hint="eastAsia"/>
        </w:rPr>
        <w:t>分别在评测平台的对应位置提交，</w:t>
      </w:r>
      <w:r w:rsidRPr="00DD01FE">
        <w:t>排名</w:t>
      </w:r>
      <w:r>
        <w:rPr>
          <w:rFonts w:hint="eastAsia"/>
        </w:rPr>
        <w:t>随时更新</w:t>
      </w:r>
      <w:r w:rsidRPr="00DD01FE">
        <w:t>。</w:t>
      </w:r>
      <w:r w:rsidR="009747E2">
        <w:rPr>
          <w:rFonts w:hint="eastAsia"/>
          <w:b/>
        </w:rPr>
        <w:t>结果文件格式说明：</w:t>
      </w:r>
    </w:p>
    <w:p w14:paraId="16A98E57" w14:textId="08BCFFF8" w:rsidR="00CA3FF9" w:rsidRPr="00CA3FF9" w:rsidRDefault="00467827" w:rsidP="009747E2">
      <w:pPr>
        <w:ind w:firstLine="422"/>
      </w:pPr>
      <w:r w:rsidRPr="00467827">
        <w:rPr>
          <w:rFonts w:hint="eastAsia"/>
          <w:b/>
        </w:rPr>
        <w:t>Sent-Track</w:t>
      </w:r>
      <w:r>
        <w:rPr>
          <w:rFonts w:hint="eastAsia"/>
        </w:rPr>
        <w:t>任务</w:t>
      </w:r>
    </w:p>
    <w:p w14:paraId="29EF08D6" w14:textId="0196F78D" w:rsidR="009747E2" w:rsidRDefault="009747E2" w:rsidP="009747E2">
      <w:pPr>
        <w:ind w:firstLine="420"/>
      </w:pPr>
      <w:r>
        <w:rPr>
          <w:rFonts w:hint="eastAsia"/>
        </w:rPr>
        <w:t>选手将结果保存为</w:t>
      </w:r>
      <w:r>
        <w:rPr>
          <w:rFonts w:hint="eastAsia"/>
        </w:rPr>
        <w:t>result</w:t>
      </w:r>
      <w:r w:rsidR="00CA3FF9">
        <w:rPr>
          <w:rFonts w:hint="eastAsia"/>
        </w:rPr>
        <w:t>_sen</w:t>
      </w:r>
      <w:r w:rsidR="00915FAD">
        <w:t>t</w:t>
      </w:r>
      <w:r>
        <w:rPr>
          <w:rFonts w:hint="eastAsia"/>
        </w:rPr>
        <w:t>.</w:t>
      </w:r>
      <w:r>
        <w:t>txt</w:t>
      </w:r>
      <w:r>
        <w:rPr>
          <w:rFonts w:hint="eastAsia"/>
        </w:rPr>
        <w:t>，以</w:t>
      </w:r>
      <w:r>
        <w:rPr>
          <w:rFonts w:hint="eastAsia"/>
        </w:rPr>
        <w:t>utf-8</w:t>
      </w:r>
      <w:r>
        <w:rPr>
          <w:rFonts w:hint="eastAsia"/>
        </w:rPr>
        <w:t>编码格式保存，每行</w:t>
      </w:r>
      <w:r w:rsidR="00915FAD">
        <w:t>2</w:t>
      </w:r>
      <w:r>
        <w:rPr>
          <w:rFonts w:hint="eastAsia"/>
        </w:rPr>
        <w:t>列，</w:t>
      </w:r>
      <w:r w:rsidR="00915FAD">
        <w:rPr>
          <w:rFonts w:hint="eastAsia"/>
        </w:rPr>
        <w:t>以“</w:t>
      </w:r>
      <w:r w:rsidR="00915FAD">
        <w:rPr>
          <w:rFonts w:hint="eastAsia"/>
        </w:rPr>
        <w:t>\</w:t>
      </w:r>
      <w:r w:rsidR="00915FAD">
        <w:t>t</w:t>
      </w:r>
      <w:r w:rsidR="00915FAD">
        <w:rPr>
          <w:rFonts w:hint="eastAsia"/>
        </w:rPr>
        <w:t>”分隔，第一列为</w:t>
      </w:r>
      <w:proofErr w:type="spellStart"/>
      <w:r w:rsidR="00915FAD">
        <w:rPr>
          <w:rFonts w:hint="eastAsia"/>
        </w:rPr>
        <w:t>sentID</w:t>
      </w:r>
      <w:proofErr w:type="spellEnd"/>
      <w:r w:rsidR="00915FAD">
        <w:rPr>
          <w:rFonts w:hint="eastAsia"/>
        </w:rPr>
        <w:t>，第二列为该实例实体对关系的判断结果</w:t>
      </w:r>
      <w:r w:rsidR="00467827">
        <w:rPr>
          <w:rFonts w:hint="eastAsia"/>
        </w:rPr>
        <w:t>的</w:t>
      </w:r>
      <w:r w:rsidR="00467827">
        <w:rPr>
          <w:rFonts w:hint="eastAsia"/>
        </w:rPr>
        <w:t>ID</w:t>
      </w:r>
      <w:r w:rsidR="00915FAD">
        <w:rPr>
          <w:rFonts w:hint="eastAsia"/>
        </w:rPr>
        <w:t>，即“</w:t>
      </w:r>
      <w:proofErr w:type="spellStart"/>
      <w:r w:rsidR="00915FAD">
        <w:rPr>
          <w:rFonts w:hint="eastAsia"/>
        </w:rPr>
        <w:t>sentID</w:t>
      </w:r>
      <w:proofErr w:type="spellEnd"/>
      <w:r w:rsidR="00467827">
        <w:t xml:space="preserve"> </w:t>
      </w:r>
      <w:r w:rsidR="00915FAD">
        <w:rPr>
          <w:rFonts w:hint="eastAsia"/>
        </w:rPr>
        <w:t>\</w:t>
      </w:r>
      <w:r w:rsidR="00915FAD">
        <w:t>t</w:t>
      </w:r>
      <w:r w:rsidR="00915FAD">
        <w:rPr>
          <w:rFonts w:hint="eastAsia"/>
        </w:rPr>
        <w:t xml:space="preserve"> </w:t>
      </w:r>
      <w:proofErr w:type="spellStart"/>
      <w:r w:rsidR="00915FAD">
        <w:rPr>
          <w:rFonts w:hint="eastAsia"/>
        </w:rPr>
        <w:t>relation</w:t>
      </w:r>
      <w:r w:rsidR="00467827">
        <w:rPr>
          <w:rFonts w:hint="eastAsia"/>
        </w:rPr>
        <w:t>ID</w:t>
      </w:r>
      <w:r w:rsidR="009C25CB">
        <w:rPr>
          <w:rFonts w:hint="eastAsia"/>
        </w:rPr>
        <w:t>s</w:t>
      </w:r>
      <w:proofErr w:type="spellEnd"/>
      <w:r w:rsidR="00467827">
        <w:rPr>
          <w:rFonts w:hint="eastAsia"/>
        </w:rPr>
        <w:t>”。</w:t>
      </w:r>
      <w:r w:rsidR="009C25CB">
        <w:rPr>
          <w:rFonts w:hint="eastAsia"/>
        </w:rPr>
        <w:t>若为多个关系，则每个关系</w:t>
      </w:r>
      <w:r w:rsidR="009C25CB">
        <w:rPr>
          <w:rFonts w:hint="eastAsia"/>
        </w:rPr>
        <w:t>ID</w:t>
      </w:r>
      <w:r w:rsidR="009C25CB">
        <w:rPr>
          <w:rFonts w:hint="eastAsia"/>
        </w:rPr>
        <w:t>之间以单个空格隔开。</w:t>
      </w:r>
    </w:p>
    <w:p w14:paraId="0BD25163" w14:textId="65E87327" w:rsidR="00CA3FF9" w:rsidRDefault="00467827" w:rsidP="009747E2">
      <w:pPr>
        <w:ind w:firstLine="422"/>
      </w:pPr>
      <w:r w:rsidRPr="00467827">
        <w:rPr>
          <w:rFonts w:hint="eastAsia"/>
          <w:b/>
        </w:rPr>
        <w:t>Bag</w:t>
      </w:r>
      <w:r w:rsidRPr="00467827">
        <w:rPr>
          <w:b/>
        </w:rPr>
        <w:t>-Track</w:t>
      </w:r>
      <w:r>
        <w:rPr>
          <w:rFonts w:hint="eastAsia"/>
        </w:rPr>
        <w:t>任务</w:t>
      </w:r>
      <w:r w:rsidR="00CA3FF9">
        <w:rPr>
          <w:rFonts w:hint="eastAsia"/>
        </w:rPr>
        <w:t xml:space="preserve"> </w:t>
      </w:r>
    </w:p>
    <w:p w14:paraId="29BA4ACD" w14:textId="31BADAD5" w:rsidR="009C25CB" w:rsidRDefault="00CA3FF9" w:rsidP="009C25CB">
      <w:pPr>
        <w:ind w:firstLine="420"/>
      </w:pPr>
      <w:r>
        <w:rPr>
          <w:rFonts w:hint="eastAsia"/>
        </w:rPr>
        <w:t>选手将结果保存为</w:t>
      </w:r>
      <w:r>
        <w:rPr>
          <w:rFonts w:hint="eastAsia"/>
        </w:rPr>
        <w:t>result</w:t>
      </w:r>
      <w:r>
        <w:t>_bag</w:t>
      </w:r>
      <w:r>
        <w:rPr>
          <w:rFonts w:hint="eastAsia"/>
        </w:rPr>
        <w:t>.</w:t>
      </w:r>
      <w:r>
        <w:t>txt</w:t>
      </w:r>
      <w:r>
        <w:rPr>
          <w:rFonts w:hint="eastAsia"/>
        </w:rPr>
        <w:t>，以</w:t>
      </w:r>
      <w:r>
        <w:rPr>
          <w:rFonts w:hint="eastAsia"/>
        </w:rPr>
        <w:t>utf-8</w:t>
      </w:r>
      <w:r>
        <w:rPr>
          <w:rFonts w:hint="eastAsia"/>
        </w:rPr>
        <w:t>编码格式保存，每行</w:t>
      </w:r>
      <w:r w:rsidR="00915FAD">
        <w:rPr>
          <w:rFonts w:hint="eastAsia"/>
        </w:rPr>
        <w:t>2</w:t>
      </w:r>
      <w:r>
        <w:rPr>
          <w:rFonts w:hint="eastAsia"/>
        </w:rPr>
        <w:t>列，以“</w:t>
      </w:r>
      <w:r>
        <w:rPr>
          <w:rFonts w:hint="eastAsia"/>
        </w:rPr>
        <w:t>\</w:t>
      </w:r>
      <w:r>
        <w:t>t</w:t>
      </w:r>
      <w:r>
        <w:rPr>
          <w:rFonts w:hint="eastAsia"/>
        </w:rPr>
        <w:t>”分隔，第一列为</w:t>
      </w:r>
      <w:proofErr w:type="spellStart"/>
      <w:r w:rsidR="00915FAD">
        <w:rPr>
          <w:rFonts w:hint="eastAsia"/>
        </w:rPr>
        <w:t>bagID</w:t>
      </w:r>
      <w:proofErr w:type="spellEnd"/>
      <w:r>
        <w:rPr>
          <w:rFonts w:hint="eastAsia"/>
        </w:rPr>
        <w:t>，第三列为该实体对的关系</w:t>
      </w:r>
      <w:r w:rsidR="00467827">
        <w:rPr>
          <w:rFonts w:hint="eastAsia"/>
        </w:rPr>
        <w:t>ID</w:t>
      </w:r>
      <w:r>
        <w:rPr>
          <w:rFonts w:hint="eastAsia"/>
        </w:rPr>
        <w:t>，</w:t>
      </w:r>
      <w:r w:rsidR="00467827">
        <w:rPr>
          <w:rFonts w:hint="eastAsia"/>
        </w:rPr>
        <w:t>即“</w:t>
      </w:r>
      <w:proofErr w:type="spellStart"/>
      <w:r w:rsidR="00467827">
        <w:rPr>
          <w:rFonts w:hint="eastAsia"/>
        </w:rPr>
        <w:t>bagID</w:t>
      </w:r>
      <w:proofErr w:type="spellEnd"/>
      <w:r w:rsidR="00467827">
        <w:t xml:space="preserve"> </w:t>
      </w:r>
      <w:r w:rsidR="00467827">
        <w:rPr>
          <w:rFonts w:hint="eastAsia"/>
        </w:rPr>
        <w:t>\</w:t>
      </w:r>
      <w:r w:rsidR="00467827">
        <w:t>t</w:t>
      </w:r>
      <w:r w:rsidR="00467827">
        <w:rPr>
          <w:rFonts w:hint="eastAsia"/>
        </w:rPr>
        <w:t xml:space="preserve"> </w:t>
      </w:r>
      <w:proofErr w:type="spellStart"/>
      <w:r w:rsidR="00467827">
        <w:rPr>
          <w:rFonts w:hint="eastAsia"/>
        </w:rPr>
        <w:t>relationID</w:t>
      </w:r>
      <w:r w:rsidR="009C25CB">
        <w:rPr>
          <w:rFonts w:hint="eastAsia"/>
        </w:rPr>
        <w:t>s</w:t>
      </w:r>
      <w:proofErr w:type="spellEnd"/>
      <w:r w:rsidR="00467827">
        <w:rPr>
          <w:rFonts w:hint="eastAsia"/>
        </w:rPr>
        <w:t>”。</w:t>
      </w:r>
      <w:r w:rsidR="009C25CB">
        <w:rPr>
          <w:rFonts w:hint="eastAsia"/>
        </w:rPr>
        <w:t>若为多个关系，则每个关系</w:t>
      </w:r>
      <w:r w:rsidR="009C25CB">
        <w:rPr>
          <w:rFonts w:hint="eastAsia"/>
        </w:rPr>
        <w:t>ID</w:t>
      </w:r>
      <w:r w:rsidR="009C25CB">
        <w:rPr>
          <w:rFonts w:hint="eastAsia"/>
        </w:rPr>
        <w:t>之间以单个空格隔开。</w:t>
      </w:r>
    </w:p>
    <w:p w14:paraId="5232C917" w14:textId="79C2300D" w:rsidR="009747E2" w:rsidRDefault="009747E2" w:rsidP="009C25CB">
      <w:pPr>
        <w:ind w:firstLine="420"/>
      </w:pPr>
      <w:r>
        <w:rPr>
          <w:rFonts w:hint="eastAsia"/>
        </w:rPr>
        <w:t>最终提交文件要求：</w:t>
      </w:r>
    </w:p>
    <w:p w14:paraId="108A33CB" w14:textId="5CAE59C1" w:rsidR="002B0D0E" w:rsidRDefault="009747E2" w:rsidP="002B0D0E">
      <w:pPr>
        <w:ind w:firstLine="420"/>
      </w:pPr>
      <w:r>
        <w:rPr>
          <w:rFonts w:hint="eastAsia"/>
        </w:rPr>
        <w:t>每一个参赛队需提交的材料如下：方法描述文档（非评测论文，评测论文撰写要求见</w:t>
      </w:r>
      <w:r>
        <w:rPr>
          <w:rFonts w:hint="eastAsia"/>
        </w:rPr>
        <w:t>CCKS 201</w:t>
      </w:r>
      <w:r w:rsidR="00AB7186">
        <w:t>9</w:t>
      </w:r>
      <w:r>
        <w:rPr>
          <w:rFonts w:hint="eastAsia"/>
        </w:rPr>
        <w:t>官网）</w:t>
      </w:r>
      <w:r w:rsidR="005C763E">
        <w:rPr>
          <w:rFonts w:hint="eastAsia"/>
        </w:rPr>
        <w:t>。该材料</w:t>
      </w:r>
      <w:r>
        <w:rPr>
          <w:rFonts w:hint="eastAsia"/>
        </w:rPr>
        <w:t>需在任务提交截止日期</w:t>
      </w:r>
      <w:r w:rsidR="00467827">
        <w:rPr>
          <w:rFonts w:hint="eastAsia"/>
        </w:rPr>
        <w:t>后一周内</w:t>
      </w:r>
      <w:r>
        <w:rPr>
          <w:rFonts w:hint="eastAsia"/>
        </w:rPr>
        <w:t>发送至邮箱：</w:t>
      </w:r>
      <w:r w:rsidR="001B3F38">
        <w:rPr>
          <w:rFonts w:hint="eastAsia"/>
        </w:rPr>
        <w:t>王海涛</w:t>
      </w:r>
      <w:r w:rsidR="001B3F38">
        <w:rPr>
          <w:rFonts w:hint="eastAsia"/>
        </w:rPr>
        <w:t>&lt;</w:t>
      </w:r>
      <w:r w:rsidR="001B3F38" w:rsidRPr="001B3F38">
        <w:t>wanghaitao.mail@foxmail.com</w:t>
      </w:r>
      <w:r w:rsidR="001B3F38">
        <w:t>&gt;</w:t>
      </w:r>
      <w:r>
        <w:rPr>
          <w:rFonts w:hint="eastAsia"/>
        </w:rPr>
        <w:t>。</w:t>
      </w:r>
      <w:r w:rsidR="002B0D0E">
        <w:rPr>
          <w:rFonts w:hint="eastAsia"/>
        </w:rPr>
        <w:t>邮件的标题为：“</w:t>
      </w:r>
      <w:r w:rsidR="002B0D0E">
        <w:rPr>
          <w:rFonts w:hint="eastAsia"/>
        </w:rPr>
        <w:t>CCKS-IPRE-</w:t>
      </w:r>
      <w:r w:rsidR="002B0D0E">
        <w:rPr>
          <w:rFonts w:hint="eastAsia"/>
        </w:rPr>
        <w:t>参赛队名称”。</w:t>
      </w:r>
    </w:p>
    <w:p w14:paraId="5348F403" w14:textId="77777777" w:rsidR="00A671FA" w:rsidRDefault="00A671FA" w:rsidP="002B0D0E">
      <w:pPr>
        <w:ind w:firstLine="420"/>
      </w:pPr>
    </w:p>
    <w:p w14:paraId="6D811CFF" w14:textId="0B5B62D7" w:rsidR="0096550D" w:rsidRPr="0096550D" w:rsidRDefault="0096550D" w:rsidP="0096550D">
      <w:pPr>
        <w:ind w:firstLine="420"/>
      </w:pPr>
      <w:r>
        <w:rPr>
          <w:rFonts w:hint="eastAsia"/>
        </w:rPr>
        <w:t>评测平台</w:t>
      </w:r>
      <w:r w:rsidR="005C763E">
        <w:rPr>
          <w:rFonts w:hint="eastAsia"/>
        </w:rPr>
        <w:t>：</w:t>
      </w:r>
      <w:r>
        <w:rPr>
          <w:rFonts w:hint="eastAsia"/>
        </w:rPr>
        <w:t>本次评测将依托</w:t>
      </w:r>
      <w:proofErr w:type="spellStart"/>
      <w:r>
        <w:rPr>
          <w:rFonts w:hint="eastAsia"/>
        </w:rPr>
        <w:t>bien</w:t>
      </w:r>
      <w:r>
        <w:t>d</w:t>
      </w:r>
      <w:r>
        <w:rPr>
          <w:rFonts w:hint="eastAsia"/>
        </w:rPr>
        <w:t>ata</w:t>
      </w:r>
      <w:proofErr w:type="spellEnd"/>
      <w:r>
        <w:rPr>
          <w:rFonts w:hint="eastAsia"/>
        </w:rPr>
        <w:t>平台（</w:t>
      </w:r>
      <w:r w:rsidRPr="008F51E2">
        <w:t>https://biendata.com/</w:t>
      </w:r>
      <w:r>
        <w:rPr>
          <w:rFonts w:hint="eastAsia"/>
        </w:rPr>
        <w:t>）展开，请有意向的参赛队伍关注平台上的竞赛列表。</w:t>
      </w:r>
    </w:p>
    <w:p w14:paraId="22AECF85" w14:textId="1348350C" w:rsidR="0067239E" w:rsidRDefault="0067239E" w:rsidP="00171CF1">
      <w:pPr>
        <w:pStyle w:val="1"/>
        <w:spacing w:before="156" w:after="156"/>
      </w:pPr>
      <w:r>
        <w:rPr>
          <w:rFonts w:hint="eastAsia"/>
        </w:rPr>
        <w:t>奖项</w:t>
      </w:r>
    </w:p>
    <w:p w14:paraId="49ADC24F" w14:textId="6D38303D" w:rsidR="0067239E" w:rsidRDefault="0067239E" w:rsidP="0067239E">
      <w:pPr>
        <w:ind w:firstLine="420"/>
      </w:pPr>
      <w:r>
        <w:rPr>
          <w:rFonts w:hint="eastAsia"/>
        </w:rPr>
        <w:t>除</w:t>
      </w:r>
      <w:r>
        <w:rPr>
          <w:rFonts w:hint="eastAsia"/>
        </w:rPr>
        <w:t>CCKS</w:t>
      </w:r>
      <w:r>
        <w:rPr>
          <w:rFonts w:hint="eastAsia"/>
        </w:rPr>
        <w:t>官方奖励之外，本任务增设奖项</w:t>
      </w:r>
      <w:r w:rsidR="00DF7DAA">
        <w:rPr>
          <w:rFonts w:hint="eastAsia"/>
        </w:rPr>
        <w:t>（两个</w:t>
      </w:r>
      <w:r w:rsidR="00DF7DAA">
        <w:rPr>
          <w:rFonts w:hint="eastAsia"/>
        </w:rPr>
        <w:t>t</w:t>
      </w:r>
      <w:r w:rsidR="00DF7DAA">
        <w:t>rack</w:t>
      </w:r>
      <w:r w:rsidR="00DF7DAA">
        <w:rPr>
          <w:rFonts w:hint="eastAsia"/>
        </w:rPr>
        <w:t>单列</w:t>
      </w:r>
      <w:bookmarkStart w:id="0" w:name="_GoBack"/>
      <w:bookmarkEnd w:id="0"/>
      <w:r w:rsidR="00DF7DAA">
        <w:rPr>
          <w:rFonts w:hint="eastAsia"/>
        </w:rPr>
        <w:t>）</w:t>
      </w:r>
      <w:r>
        <w:rPr>
          <w:rFonts w:hint="eastAsia"/>
        </w:rPr>
        <w:t>：</w:t>
      </w:r>
    </w:p>
    <w:p w14:paraId="6F247BFC" w14:textId="153425F9" w:rsidR="0067239E" w:rsidRDefault="0067239E" w:rsidP="0067239E">
      <w:pPr>
        <w:ind w:firstLine="420"/>
      </w:pPr>
      <w:r>
        <w:rPr>
          <w:rFonts w:hint="eastAsia"/>
        </w:rPr>
        <w:t>第一名：</w:t>
      </w:r>
      <w:r w:rsidRPr="003463C0">
        <w:t>1</w:t>
      </w:r>
      <w:r>
        <w:rPr>
          <w:rFonts w:hint="eastAsia"/>
        </w:rPr>
        <w:t>0000</w:t>
      </w:r>
      <w:r>
        <w:rPr>
          <w:rFonts w:hint="eastAsia"/>
        </w:rPr>
        <w:t>元</w:t>
      </w:r>
      <w:r w:rsidRPr="003463C0">
        <w:t>+3</w:t>
      </w:r>
      <w:r w:rsidRPr="003463C0">
        <w:t>台</w:t>
      </w:r>
      <w:r w:rsidRPr="003463C0">
        <w:t>HE</w:t>
      </w:r>
      <w:r w:rsidRPr="003463C0">
        <w:t>琥珀</w:t>
      </w:r>
    </w:p>
    <w:p w14:paraId="65B56110" w14:textId="5841F07C" w:rsidR="0067239E" w:rsidRDefault="0067239E" w:rsidP="0067239E">
      <w:pPr>
        <w:ind w:firstLine="420"/>
        <w:rPr>
          <w:rFonts w:hint="eastAsia"/>
        </w:rPr>
      </w:pPr>
      <w:r>
        <w:rPr>
          <w:rFonts w:hint="eastAsia"/>
        </w:rPr>
        <w:t>第二名：</w:t>
      </w:r>
      <w:r>
        <w:t>3</w:t>
      </w:r>
      <w:r>
        <w:rPr>
          <w:rFonts w:hint="eastAsia"/>
        </w:rPr>
        <w:t>000</w:t>
      </w:r>
      <w:r>
        <w:rPr>
          <w:rFonts w:hint="eastAsia"/>
        </w:rPr>
        <w:t>元</w:t>
      </w:r>
      <w:r>
        <w:rPr>
          <w:rFonts w:hint="eastAsia"/>
        </w:rPr>
        <w:t xml:space="preserve"> </w:t>
      </w:r>
      <w:r w:rsidRPr="003463C0">
        <w:t>+2</w:t>
      </w:r>
      <w:r w:rsidRPr="003463C0">
        <w:t>台</w:t>
      </w:r>
      <w:r w:rsidRPr="003463C0">
        <w:t>HE</w:t>
      </w:r>
      <w:r>
        <w:t>琥珀</w:t>
      </w:r>
    </w:p>
    <w:p w14:paraId="7A59A004" w14:textId="74B39D4F" w:rsidR="0067239E" w:rsidRDefault="0067239E" w:rsidP="0067239E">
      <w:pPr>
        <w:ind w:firstLine="420"/>
        <w:rPr>
          <w:rFonts w:hint="eastAsia"/>
        </w:rPr>
      </w:pPr>
      <w:r>
        <w:rPr>
          <w:rFonts w:hint="eastAsia"/>
        </w:rPr>
        <w:t>第三名：</w:t>
      </w:r>
      <w:r w:rsidRPr="003463C0">
        <w:t>1000</w:t>
      </w:r>
      <w:r>
        <w:rPr>
          <w:rFonts w:hint="eastAsia"/>
        </w:rPr>
        <w:t>元</w:t>
      </w:r>
      <w:r>
        <w:rPr>
          <w:rFonts w:hint="eastAsia"/>
        </w:rPr>
        <w:t xml:space="preserve"> </w:t>
      </w:r>
      <w:r w:rsidRPr="003463C0">
        <w:t>+1</w:t>
      </w:r>
      <w:r w:rsidRPr="003463C0">
        <w:t>台</w:t>
      </w:r>
      <w:r w:rsidRPr="003463C0">
        <w:t>HE</w:t>
      </w:r>
      <w:r>
        <w:t>琥珀</w:t>
      </w:r>
    </w:p>
    <w:p w14:paraId="5B5CA74C" w14:textId="05C252FC" w:rsidR="0067239E" w:rsidRDefault="0067239E" w:rsidP="0067239E">
      <w:pPr>
        <w:ind w:firstLine="420"/>
        <w:rPr>
          <w:rFonts w:hint="eastAsia"/>
        </w:rPr>
      </w:pPr>
      <w:r>
        <w:rPr>
          <w:rFonts w:hint="eastAsia"/>
        </w:rPr>
        <w:t>第</w:t>
      </w:r>
      <w:r w:rsidRPr="003463C0">
        <w:t>4-6</w:t>
      </w:r>
      <w:r w:rsidRPr="003463C0">
        <w:t>名</w:t>
      </w:r>
      <w:r>
        <w:rPr>
          <w:rFonts w:hint="eastAsia"/>
        </w:rPr>
        <w:t>：</w:t>
      </w:r>
      <w:r w:rsidRPr="003463C0">
        <w:t>各一台</w:t>
      </w:r>
      <w:r w:rsidRPr="003463C0">
        <w:t>HE</w:t>
      </w:r>
      <w:r>
        <w:t>琥珀</w:t>
      </w:r>
    </w:p>
    <w:p w14:paraId="5427D1FE" w14:textId="77777777" w:rsidR="0067239E" w:rsidRPr="0067239E" w:rsidRDefault="0067239E" w:rsidP="0067239E">
      <w:pPr>
        <w:ind w:firstLine="420"/>
        <w:rPr>
          <w:rFonts w:hint="eastAsia"/>
        </w:rPr>
      </w:pPr>
    </w:p>
    <w:p w14:paraId="38BF96E6" w14:textId="44AC57BD" w:rsidR="00171CF1" w:rsidRDefault="00171CF1" w:rsidP="00171CF1">
      <w:pPr>
        <w:pStyle w:val="1"/>
        <w:spacing w:before="156" w:after="156"/>
      </w:pPr>
      <w:r>
        <w:rPr>
          <w:rFonts w:hint="eastAsia"/>
        </w:rPr>
        <w:t>时间</w:t>
      </w:r>
      <w:r w:rsidR="00F83909">
        <w:rPr>
          <w:rFonts w:hint="eastAsia"/>
        </w:rPr>
        <w:t>安排</w:t>
      </w:r>
    </w:p>
    <w:p w14:paraId="4FC5C775" w14:textId="5FC12370" w:rsidR="003978FD" w:rsidRDefault="003978FD" w:rsidP="003978FD">
      <w:pPr>
        <w:ind w:firstLine="420"/>
      </w:pPr>
      <w:r>
        <w:rPr>
          <w:rFonts w:hint="eastAsia"/>
        </w:rPr>
        <w:t>评测任务发布：</w:t>
      </w:r>
      <w:r>
        <w:rPr>
          <w:rFonts w:hint="eastAsia"/>
        </w:rPr>
        <w:t>4</w:t>
      </w:r>
      <w:r>
        <w:rPr>
          <w:rFonts w:hint="eastAsia"/>
        </w:rPr>
        <w:t>月</w:t>
      </w:r>
      <w:r>
        <w:rPr>
          <w:rFonts w:hint="eastAsia"/>
        </w:rPr>
        <w:t>1</w:t>
      </w:r>
      <w:r>
        <w:rPr>
          <w:rFonts w:hint="eastAsia"/>
        </w:rPr>
        <w:t>日</w:t>
      </w:r>
    </w:p>
    <w:p w14:paraId="7181A399" w14:textId="0F795EB3" w:rsidR="003978FD" w:rsidRDefault="003978FD" w:rsidP="003978FD">
      <w:pPr>
        <w:ind w:firstLine="420"/>
      </w:pPr>
      <w:r>
        <w:rPr>
          <w:rFonts w:hint="eastAsia"/>
        </w:rPr>
        <w:t>报名时间：</w:t>
      </w:r>
      <w:r>
        <w:rPr>
          <w:rFonts w:hint="eastAsia"/>
        </w:rPr>
        <w:t>4</w:t>
      </w:r>
      <w:r>
        <w:rPr>
          <w:rFonts w:hint="eastAsia"/>
        </w:rPr>
        <w:t>月</w:t>
      </w:r>
      <w:r>
        <w:rPr>
          <w:rFonts w:hint="eastAsia"/>
        </w:rPr>
        <w:t>1</w:t>
      </w:r>
      <w:r>
        <w:rPr>
          <w:rFonts w:hint="eastAsia"/>
        </w:rPr>
        <w:t>日—</w:t>
      </w:r>
      <w:r>
        <w:rPr>
          <w:rFonts w:hint="eastAsia"/>
        </w:rPr>
        <w:t>4</w:t>
      </w:r>
      <w:r>
        <w:rPr>
          <w:rFonts w:hint="eastAsia"/>
        </w:rPr>
        <w:t>月</w:t>
      </w:r>
      <w:r>
        <w:rPr>
          <w:rFonts w:hint="eastAsia"/>
        </w:rPr>
        <w:t>20</w:t>
      </w:r>
      <w:r>
        <w:rPr>
          <w:rFonts w:hint="eastAsia"/>
        </w:rPr>
        <w:t>日</w:t>
      </w:r>
    </w:p>
    <w:p w14:paraId="156E2B75" w14:textId="700068EA" w:rsidR="003978FD" w:rsidRDefault="003978FD" w:rsidP="003978FD">
      <w:pPr>
        <w:ind w:firstLine="420"/>
      </w:pPr>
      <w:r>
        <w:rPr>
          <w:rFonts w:hint="eastAsia"/>
        </w:rPr>
        <w:t>训练及验证数据发布：</w:t>
      </w:r>
      <w:r>
        <w:rPr>
          <w:rFonts w:hint="eastAsia"/>
        </w:rPr>
        <w:t>4</w:t>
      </w:r>
      <w:r>
        <w:rPr>
          <w:rFonts w:hint="eastAsia"/>
        </w:rPr>
        <w:t>月</w:t>
      </w:r>
      <w:r>
        <w:rPr>
          <w:rFonts w:hint="eastAsia"/>
        </w:rPr>
        <w:t>20</w:t>
      </w:r>
      <w:r>
        <w:rPr>
          <w:rFonts w:hint="eastAsia"/>
        </w:rPr>
        <w:t>日</w:t>
      </w:r>
    </w:p>
    <w:p w14:paraId="5AC5BDEF" w14:textId="6F78D478" w:rsidR="006C4568" w:rsidRDefault="008619F8" w:rsidP="003978FD">
      <w:pPr>
        <w:ind w:firstLine="420"/>
      </w:pPr>
      <w:r>
        <w:rPr>
          <w:rFonts w:hint="eastAsia"/>
        </w:rPr>
        <w:t>公开</w:t>
      </w:r>
      <w:r w:rsidR="006C4568">
        <w:rPr>
          <w:rFonts w:hint="eastAsia"/>
        </w:rPr>
        <w:t>排名榜</w:t>
      </w:r>
      <w:r>
        <w:t>(A)</w:t>
      </w:r>
      <w:r w:rsidR="006C4568">
        <w:rPr>
          <w:rFonts w:hint="eastAsia"/>
        </w:rPr>
        <w:t>：</w:t>
      </w:r>
      <w:r w:rsidR="006C4568">
        <w:t>4</w:t>
      </w:r>
      <w:r w:rsidR="006C4568">
        <w:rPr>
          <w:rFonts w:hint="eastAsia"/>
        </w:rPr>
        <w:t>月</w:t>
      </w:r>
      <w:r w:rsidR="006C4568">
        <w:rPr>
          <w:rFonts w:hint="eastAsia"/>
        </w:rPr>
        <w:t>20</w:t>
      </w:r>
      <w:r w:rsidR="006C4568">
        <w:rPr>
          <w:rFonts w:hint="eastAsia"/>
        </w:rPr>
        <w:t>日</w:t>
      </w:r>
      <w:r w:rsidR="006C4568">
        <w:rPr>
          <w:rFonts w:hint="eastAsia"/>
        </w:rPr>
        <w:t>-7</w:t>
      </w:r>
      <w:r w:rsidR="006C4568">
        <w:rPr>
          <w:rFonts w:hint="eastAsia"/>
        </w:rPr>
        <w:t>月</w:t>
      </w:r>
      <w:r>
        <w:rPr>
          <w:rFonts w:hint="eastAsia"/>
        </w:rPr>
        <w:t>25</w:t>
      </w:r>
      <w:r w:rsidR="006C4568">
        <w:rPr>
          <w:rFonts w:hint="eastAsia"/>
        </w:rPr>
        <w:t>日</w:t>
      </w:r>
    </w:p>
    <w:p w14:paraId="2FE9A3F6" w14:textId="7173707F" w:rsidR="003978FD" w:rsidRDefault="008619F8" w:rsidP="003978FD">
      <w:pPr>
        <w:ind w:firstLine="420"/>
      </w:pPr>
      <w:r>
        <w:rPr>
          <w:rFonts w:hint="eastAsia"/>
        </w:rPr>
        <w:t>最终</w:t>
      </w:r>
      <w:r w:rsidR="006C4568">
        <w:rPr>
          <w:rFonts w:hint="eastAsia"/>
        </w:rPr>
        <w:t>排名榜</w:t>
      </w:r>
      <w:r>
        <w:rPr>
          <w:rFonts w:hint="eastAsia"/>
        </w:rPr>
        <w:t>(</w:t>
      </w:r>
      <w:r>
        <w:t>B)</w:t>
      </w:r>
      <w:r w:rsidR="006C4568">
        <w:rPr>
          <w:rFonts w:hint="eastAsia"/>
        </w:rPr>
        <w:t>：</w:t>
      </w:r>
      <w:r w:rsidR="006C4568">
        <w:rPr>
          <w:rFonts w:hint="eastAsia"/>
        </w:rPr>
        <w:t>7</w:t>
      </w:r>
      <w:r w:rsidR="006C4568">
        <w:rPr>
          <w:rFonts w:hint="eastAsia"/>
        </w:rPr>
        <w:t>月</w:t>
      </w:r>
      <w:r>
        <w:rPr>
          <w:rFonts w:hint="eastAsia"/>
        </w:rPr>
        <w:t>25</w:t>
      </w:r>
      <w:r w:rsidR="006C4568">
        <w:rPr>
          <w:rFonts w:hint="eastAsia"/>
        </w:rPr>
        <w:t>日</w:t>
      </w:r>
    </w:p>
    <w:p w14:paraId="1DD5AF52" w14:textId="7B25C35F" w:rsidR="00171CF1" w:rsidRDefault="003978FD" w:rsidP="003978FD">
      <w:pPr>
        <w:ind w:firstLine="420"/>
      </w:pPr>
      <w:r>
        <w:rPr>
          <w:rFonts w:hint="eastAsia"/>
        </w:rPr>
        <w:t>评测论文提交：</w:t>
      </w:r>
      <w:r>
        <w:rPr>
          <w:rFonts w:hint="eastAsia"/>
        </w:rPr>
        <w:t>8</w:t>
      </w:r>
      <w:r>
        <w:rPr>
          <w:rFonts w:hint="eastAsia"/>
        </w:rPr>
        <w:t>月</w:t>
      </w:r>
      <w:r>
        <w:rPr>
          <w:rFonts w:hint="eastAsia"/>
        </w:rPr>
        <w:t>15</w:t>
      </w:r>
      <w:r>
        <w:rPr>
          <w:rFonts w:hint="eastAsia"/>
        </w:rPr>
        <w:t>日</w:t>
      </w:r>
    </w:p>
    <w:p w14:paraId="38CA4F2F" w14:textId="49A63B18" w:rsidR="00EB265D" w:rsidRDefault="00EB265D" w:rsidP="00EB265D">
      <w:pPr>
        <w:pStyle w:val="1"/>
        <w:spacing w:before="156" w:after="156"/>
      </w:pPr>
      <w:r>
        <w:rPr>
          <w:rFonts w:hint="eastAsia"/>
        </w:rPr>
        <w:t>规则</w:t>
      </w:r>
    </w:p>
    <w:p w14:paraId="64E4A82D" w14:textId="627DC2EC" w:rsidR="003978FD" w:rsidRDefault="003978FD" w:rsidP="003978FD">
      <w:pPr>
        <w:pStyle w:val="a7"/>
        <w:numPr>
          <w:ilvl w:val="1"/>
          <w:numId w:val="3"/>
        </w:numPr>
        <w:ind w:firstLineChars="0"/>
      </w:pPr>
      <w:r>
        <w:rPr>
          <w:rFonts w:hint="eastAsia"/>
        </w:rPr>
        <w:t>参赛选手在管理系统中组队，报名截止日期之后不允许添加未经报名的新成员，只允许添加已报名参赛者，或进行队伍合并操作；</w:t>
      </w:r>
    </w:p>
    <w:p w14:paraId="0C464CE4" w14:textId="1837BE7C" w:rsidR="005F0B85" w:rsidRDefault="003978FD" w:rsidP="003978FD">
      <w:pPr>
        <w:pStyle w:val="a7"/>
        <w:numPr>
          <w:ilvl w:val="1"/>
          <w:numId w:val="3"/>
        </w:numPr>
        <w:ind w:firstLineChars="0"/>
      </w:pPr>
      <w:r>
        <w:rPr>
          <w:rFonts w:hint="eastAsia"/>
        </w:rPr>
        <w:t>每支队伍需指定一名队长，</w:t>
      </w:r>
      <w:r w:rsidR="00272F3A">
        <w:rPr>
          <w:rFonts w:hint="eastAsia"/>
        </w:rPr>
        <w:t>参赛队伍成员数量不得超过</w:t>
      </w:r>
      <w:r w:rsidR="00272F3A">
        <w:rPr>
          <w:rFonts w:hint="eastAsia"/>
        </w:rPr>
        <w:t>4</w:t>
      </w:r>
      <w:r w:rsidR="00272F3A">
        <w:rPr>
          <w:rFonts w:hint="eastAsia"/>
        </w:rPr>
        <w:t>个</w:t>
      </w:r>
      <w:r w:rsidR="005F0B85">
        <w:rPr>
          <w:rFonts w:hint="eastAsia"/>
        </w:rPr>
        <w:t>；</w:t>
      </w:r>
    </w:p>
    <w:p w14:paraId="1A87149E" w14:textId="77777777" w:rsidR="003978FD" w:rsidRDefault="003978FD" w:rsidP="003978FD">
      <w:pPr>
        <w:pStyle w:val="a7"/>
        <w:numPr>
          <w:ilvl w:val="1"/>
          <w:numId w:val="3"/>
        </w:numPr>
        <w:ind w:firstLineChars="0"/>
      </w:pPr>
      <w:r>
        <w:rPr>
          <w:rFonts w:hint="eastAsia"/>
        </w:rPr>
        <w:t>每名选手只能参加一支队伍，一旦发现某选手以注册多个账号的方式参加多支队伍，</w:t>
      </w:r>
      <w:r>
        <w:rPr>
          <w:rFonts w:hint="eastAsia"/>
        </w:rPr>
        <w:lastRenderedPageBreak/>
        <w:t>将取消所有相关队伍的参赛资格；</w:t>
      </w:r>
    </w:p>
    <w:p w14:paraId="497DD667" w14:textId="6236ACF4" w:rsidR="00AD6FCC" w:rsidRDefault="00AD6FCC" w:rsidP="003978FD">
      <w:pPr>
        <w:pStyle w:val="a7"/>
        <w:numPr>
          <w:ilvl w:val="1"/>
          <w:numId w:val="3"/>
        </w:numPr>
        <w:ind w:firstLineChars="0"/>
      </w:pPr>
      <w:r>
        <w:rPr>
          <w:rFonts w:hint="eastAsia"/>
        </w:rPr>
        <w:t>本次比赛参赛队伍只允许使用主办方提供的数据集</w:t>
      </w:r>
      <w:r w:rsidR="00781466">
        <w:rPr>
          <w:rFonts w:hint="eastAsia"/>
        </w:rPr>
        <w:t>，主办方除提供标注数据外还将提供大规模无标注语料用于训练词向量和语言模型</w:t>
      </w:r>
      <w:r>
        <w:rPr>
          <w:rFonts w:hint="eastAsia"/>
        </w:rPr>
        <w:t>；</w:t>
      </w:r>
    </w:p>
    <w:p w14:paraId="0935DB6B" w14:textId="3B0747FF" w:rsidR="00EB265D" w:rsidRDefault="00A671FA" w:rsidP="00AD6FCC">
      <w:pPr>
        <w:pStyle w:val="a7"/>
        <w:numPr>
          <w:ilvl w:val="1"/>
          <w:numId w:val="3"/>
        </w:numPr>
        <w:ind w:firstLineChars="0"/>
      </w:pPr>
      <w:r>
        <w:rPr>
          <w:rFonts w:hint="eastAsia"/>
        </w:rPr>
        <w:t>欢迎国内外在校生及社会在职人士参加。比赛组织方成员不可参赛；</w:t>
      </w:r>
    </w:p>
    <w:p w14:paraId="2161C41A" w14:textId="4BF87A91" w:rsidR="00A671FA" w:rsidRPr="003978FD" w:rsidRDefault="00A671FA" w:rsidP="00AD6FCC">
      <w:pPr>
        <w:pStyle w:val="a7"/>
        <w:numPr>
          <w:ilvl w:val="1"/>
          <w:numId w:val="3"/>
        </w:numPr>
        <w:ind w:firstLineChars="0"/>
      </w:pPr>
      <w:r>
        <w:rPr>
          <w:rFonts w:hint="eastAsia"/>
        </w:rPr>
        <w:t>鼓励各参赛队伍提交评测论文，参与会议现场交流。</w:t>
      </w:r>
    </w:p>
    <w:sectPr w:rsidR="00A671FA" w:rsidRPr="003978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885B7" w14:textId="77777777" w:rsidR="005707B9" w:rsidRDefault="005707B9" w:rsidP="007D0684">
      <w:pPr>
        <w:ind w:firstLine="420"/>
      </w:pPr>
      <w:r>
        <w:separator/>
      </w:r>
    </w:p>
  </w:endnote>
  <w:endnote w:type="continuationSeparator" w:id="0">
    <w:p w14:paraId="5A06DEDF" w14:textId="77777777" w:rsidR="005707B9" w:rsidRDefault="005707B9" w:rsidP="007D06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0B6CE" w14:textId="77777777" w:rsidR="00D56C4A" w:rsidRDefault="00D56C4A">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742F" w14:textId="77777777" w:rsidR="00D56C4A" w:rsidRDefault="00D56C4A">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EB49" w14:textId="77777777" w:rsidR="00D56C4A" w:rsidRDefault="00D56C4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D883" w14:textId="77777777" w:rsidR="005707B9" w:rsidRDefault="005707B9" w:rsidP="007D0684">
      <w:pPr>
        <w:ind w:firstLine="420"/>
      </w:pPr>
      <w:r>
        <w:separator/>
      </w:r>
    </w:p>
  </w:footnote>
  <w:footnote w:type="continuationSeparator" w:id="0">
    <w:p w14:paraId="45DEA245" w14:textId="77777777" w:rsidR="005707B9" w:rsidRDefault="005707B9" w:rsidP="007D0684">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7B7C" w14:textId="77777777" w:rsidR="00D56C4A" w:rsidRDefault="00D56C4A">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C08F" w14:textId="77777777" w:rsidR="00D56C4A" w:rsidRDefault="00D56C4A">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3FE0" w14:textId="77777777" w:rsidR="00D56C4A" w:rsidRDefault="00D56C4A">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00C0"/>
    <w:multiLevelType w:val="hybridMultilevel"/>
    <w:tmpl w:val="C436CCF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CF1EE3"/>
    <w:multiLevelType w:val="multilevel"/>
    <w:tmpl w:val="7C92838A"/>
    <w:lvl w:ilvl="0">
      <w:start w:val="1"/>
      <w:numFmt w:val="decimal"/>
      <w:lvlText w:val="%1."/>
      <w:lvlJc w:val="left"/>
      <w:pPr>
        <w:ind w:left="840" w:hanging="420"/>
      </w:pPr>
    </w:lvl>
    <w:lvl w:ilvl="1">
      <w:start w:val="1"/>
      <w:numFmt w:val="decimal"/>
      <w:isLgl/>
      <w:lvlText w:val="%1.%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 w15:restartNumberingAfterBreak="0">
    <w:nsid w:val="23B45D68"/>
    <w:multiLevelType w:val="hybridMultilevel"/>
    <w:tmpl w:val="5D446A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5585CE9"/>
    <w:multiLevelType w:val="hybridMultilevel"/>
    <w:tmpl w:val="1D800E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7D34E99"/>
    <w:multiLevelType w:val="multilevel"/>
    <w:tmpl w:val="02FE0D86"/>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15:restartNumberingAfterBreak="0">
    <w:nsid w:val="4F8D0D30"/>
    <w:multiLevelType w:val="hybridMultilevel"/>
    <w:tmpl w:val="28F49CB4"/>
    <w:lvl w:ilvl="0" w:tplc="0409000B">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6" w15:restartNumberingAfterBreak="0">
    <w:nsid w:val="5ABF31A3"/>
    <w:multiLevelType w:val="multilevel"/>
    <w:tmpl w:val="5ABF31A3"/>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15:restartNumberingAfterBreak="0">
    <w:nsid w:val="5E0C2D82"/>
    <w:multiLevelType w:val="hybridMultilevel"/>
    <w:tmpl w:val="38D21F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0E92906"/>
    <w:multiLevelType w:val="hybridMultilevel"/>
    <w:tmpl w:val="7138E9BA"/>
    <w:lvl w:ilvl="0" w:tplc="B40CE3E0">
      <w:start w:val="1"/>
      <w:numFmt w:val="decimal"/>
      <w:pStyle w:val="1"/>
      <w:lvlText w:val="%1."/>
      <w:lvlJc w:val="left"/>
      <w:pPr>
        <w:ind w:left="420" w:hanging="420"/>
      </w:pPr>
    </w:lvl>
    <w:lvl w:ilvl="1" w:tplc="4E10110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CE018C"/>
    <w:multiLevelType w:val="hybridMultilevel"/>
    <w:tmpl w:val="35962680"/>
    <w:lvl w:ilvl="0" w:tplc="B8D08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B600C4"/>
    <w:multiLevelType w:val="hybridMultilevel"/>
    <w:tmpl w:val="C436CCF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B6E7472"/>
    <w:multiLevelType w:val="multilevel"/>
    <w:tmpl w:val="28C8D9BC"/>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9"/>
  </w:num>
  <w:num w:numId="2">
    <w:abstractNumId w:val="0"/>
  </w:num>
  <w:num w:numId="3">
    <w:abstractNumId w:val="8"/>
  </w:num>
  <w:num w:numId="4">
    <w:abstractNumId w:val="6"/>
  </w:num>
  <w:num w:numId="5">
    <w:abstractNumId w:val="2"/>
  </w:num>
  <w:num w:numId="6">
    <w:abstractNumId w:val="1"/>
  </w:num>
  <w:num w:numId="7">
    <w:abstractNumId w:val="4"/>
  </w:num>
  <w:num w:numId="8">
    <w:abstractNumId w:val="10"/>
  </w:num>
  <w:num w:numId="9">
    <w:abstractNumId w:val="11"/>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06"/>
    <w:rsid w:val="00001EC1"/>
    <w:rsid w:val="00006987"/>
    <w:rsid w:val="00010998"/>
    <w:rsid w:val="00023BD9"/>
    <w:rsid w:val="00023C60"/>
    <w:rsid w:val="00027CBF"/>
    <w:rsid w:val="00037159"/>
    <w:rsid w:val="00042DB1"/>
    <w:rsid w:val="00044EA4"/>
    <w:rsid w:val="00055F37"/>
    <w:rsid w:val="00066CEE"/>
    <w:rsid w:val="00066F74"/>
    <w:rsid w:val="00093A7F"/>
    <w:rsid w:val="000A3254"/>
    <w:rsid w:val="000A62F9"/>
    <w:rsid w:val="000C03D7"/>
    <w:rsid w:val="000D2617"/>
    <w:rsid w:val="000D2F33"/>
    <w:rsid w:val="000D329B"/>
    <w:rsid w:val="000E5305"/>
    <w:rsid w:val="000F2F4E"/>
    <w:rsid w:val="000F34E3"/>
    <w:rsid w:val="000F4A65"/>
    <w:rsid w:val="00100005"/>
    <w:rsid w:val="00110299"/>
    <w:rsid w:val="00111BAB"/>
    <w:rsid w:val="00113E43"/>
    <w:rsid w:val="00114E95"/>
    <w:rsid w:val="00122B3C"/>
    <w:rsid w:val="00131765"/>
    <w:rsid w:val="00131C49"/>
    <w:rsid w:val="001338F2"/>
    <w:rsid w:val="0014547A"/>
    <w:rsid w:val="001535E1"/>
    <w:rsid w:val="00167FEA"/>
    <w:rsid w:val="00171CF1"/>
    <w:rsid w:val="001814EB"/>
    <w:rsid w:val="00193218"/>
    <w:rsid w:val="001A09A2"/>
    <w:rsid w:val="001A262D"/>
    <w:rsid w:val="001B2AA3"/>
    <w:rsid w:val="001B3F38"/>
    <w:rsid w:val="001C12B6"/>
    <w:rsid w:val="001C1578"/>
    <w:rsid w:val="001C3574"/>
    <w:rsid w:val="001D7074"/>
    <w:rsid w:val="001E0059"/>
    <w:rsid w:val="001E4ADC"/>
    <w:rsid w:val="001E7436"/>
    <w:rsid w:val="001F6358"/>
    <w:rsid w:val="0020358D"/>
    <w:rsid w:val="00207B11"/>
    <w:rsid w:val="002150F6"/>
    <w:rsid w:val="002377CF"/>
    <w:rsid w:val="00247EFA"/>
    <w:rsid w:val="0025427B"/>
    <w:rsid w:val="00272F3A"/>
    <w:rsid w:val="002770BE"/>
    <w:rsid w:val="00280FF2"/>
    <w:rsid w:val="0029245A"/>
    <w:rsid w:val="00294F7C"/>
    <w:rsid w:val="002956A4"/>
    <w:rsid w:val="002A19A3"/>
    <w:rsid w:val="002B0D0E"/>
    <w:rsid w:val="002B24F3"/>
    <w:rsid w:val="002B3D48"/>
    <w:rsid w:val="002B6632"/>
    <w:rsid w:val="002C5D55"/>
    <w:rsid w:val="002E200E"/>
    <w:rsid w:val="002F798B"/>
    <w:rsid w:val="00302352"/>
    <w:rsid w:val="003054EF"/>
    <w:rsid w:val="003069EC"/>
    <w:rsid w:val="003173A7"/>
    <w:rsid w:val="00320056"/>
    <w:rsid w:val="003245B7"/>
    <w:rsid w:val="00327167"/>
    <w:rsid w:val="003371A8"/>
    <w:rsid w:val="00340E4B"/>
    <w:rsid w:val="00342C8B"/>
    <w:rsid w:val="00356E79"/>
    <w:rsid w:val="003607C2"/>
    <w:rsid w:val="00380C7A"/>
    <w:rsid w:val="00385CE5"/>
    <w:rsid w:val="00387CB8"/>
    <w:rsid w:val="00393EFC"/>
    <w:rsid w:val="00395B5C"/>
    <w:rsid w:val="003978FD"/>
    <w:rsid w:val="003B0D1E"/>
    <w:rsid w:val="003C1FD7"/>
    <w:rsid w:val="003C6FE3"/>
    <w:rsid w:val="003D187E"/>
    <w:rsid w:val="003D3D90"/>
    <w:rsid w:val="003E6708"/>
    <w:rsid w:val="003F3895"/>
    <w:rsid w:val="00400EF0"/>
    <w:rsid w:val="004172E9"/>
    <w:rsid w:val="004214C5"/>
    <w:rsid w:val="00421CB1"/>
    <w:rsid w:val="00436DD4"/>
    <w:rsid w:val="004406FD"/>
    <w:rsid w:val="004434CC"/>
    <w:rsid w:val="004459AC"/>
    <w:rsid w:val="0045243E"/>
    <w:rsid w:val="00455180"/>
    <w:rsid w:val="00467827"/>
    <w:rsid w:val="004710C2"/>
    <w:rsid w:val="00471371"/>
    <w:rsid w:val="00480897"/>
    <w:rsid w:val="00480DCC"/>
    <w:rsid w:val="00481155"/>
    <w:rsid w:val="00483791"/>
    <w:rsid w:val="004953CF"/>
    <w:rsid w:val="004A33D7"/>
    <w:rsid w:val="004B10A7"/>
    <w:rsid w:val="004B480E"/>
    <w:rsid w:val="004B52CC"/>
    <w:rsid w:val="004C337A"/>
    <w:rsid w:val="004C590D"/>
    <w:rsid w:val="004E662B"/>
    <w:rsid w:val="004E71F2"/>
    <w:rsid w:val="004E76F5"/>
    <w:rsid w:val="004F4562"/>
    <w:rsid w:val="00503E8A"/>
    <w:rsid w:val="00521DA3"/>
    <w:rsid w:val="0052512B"/>
    <w:rsid w:val="00530A47"/>
    <w:rsid w:val="00530BBB"/>
    <w:rsid w:val="00535B39"/>
    <w:rsid w:val="00536755"/>
    <w:rsid w:val="00537DD1"/>
    <w:rsid w:val="0055110E"/>
    <w:rsid w:val="0056626D"/>
    <w:rsid w:val="005707B9"/>
    <w:rsid w:val="00573B4B"/>
    <w:rsid w:val="00574987"/>
    <w:rsid w:val="0057627A"/>
    <w:rsid w:val="00586852"/>
    <w:rsid w:val="005A253D"/>
    <w:rsid w:val="005A6F68"/>
    <w:rsid w:val="005C6785"/>
    <w:rsid w:val="005C763E"/>
    <w:rsid w:val="005D3AB3"/>
    <w:rsid w:val="005E2AA2"/>
    <w:rsid w:val="005F0B85"/>
    <w:rsid w:val="005F5D64"/>
    <w:rsid w:val="00604C0A"/>
    <w:rsid w:val="00617A25"/>
    <w:rsid w:val="00620DEA"/>
    <w:rsid w:val="00622900"/>
    <w:rsid w:val="00624913"/>
    <w:rsid w:val="00635895"/>
    <w:rsid w:val="006434CB"/>
    <w:rsid w:val="006452AA"/>
    <w:rsid w:val="00647061"/>
    <w:rsid w:val="00647B53"/>
    <w:rsid w:val="00657DAB"/>
    <w:rsid w:val="0066578D"/>
    <w:rsid w:val="0067239E"/>
    <w:rsid w:val="00687DB5"/>
    <w:rsid w:val="006918AC"/>
    <w:rsid w:val="00692E75"/>
    <w:rsid w:val="0069350E"/>
    <w:rsid w:val="00697846"/>
    <w:rsid w:val="00697E11"/>
    <w:rsid w:val="006A7D02"/>
    <w:rsid w:val="006C0C58"/>
    <w:rsid w:val="006C2143"/>
    <w:rsid w:val="006C4568"/>
    <w:rsid w:val="006D1004"/>
    <w:rsid w:val="006E2C77"/>
    <w:rsid w:val="006F6A70"/>
    <w:rsid w:val="0070012B"/>
    <w:rsid w:val="00736308"/>
    <w:rsid w:val="00737DA0"/>
    <w:rsid w:val="00755992"/>
    <w:rsid w:val="00761BA7"/>
    <w:rsid w:val="00764273"/>
    <w:rsid w:val="007664D7"/>
    <w:rsid w:val="007701F3"/>
    <w:rsid w:val="00771453"/>
    <w:rsid w:val="007714C0"/>
    <w:rsid w:val="00771F01"/>
    <w:rsid w:val="0077205D"/>
    <w:rsid w:val="00781466"/>
    <w:rsid w:val="00790CFC"/>
    <w:rsid w:val="007933DD"/>
    <w:rsid w:val="007A6064"/>
    <w:rsid w:val="007A73F3"/>
    <w:rsid w:val="007B2148"/>
    <w:rsid w:val="007B24F6"/>
    <w:rsid w:val="007B568C"/>
    <w:rsid w:val="007C11D5"/>
    <w:rsid w:val="007C6688"/>
    <w:rsid w:val="007D0684"/>
    <w:rsid w:val="007D4D9D"/>
    <w:rsid w:val="007E244F"/>
    <w:rsid w:val="007E360C"/>
    <w:rsid w:val="007E51A3"/>
    <w:rsid w:val="007E7A4E"/>
    <w:rsid w:val="0080090B"/>
    <w:rsid w:val="0080540E"/>
    <w:rsid w:val="00814424"/>
    <w:rsid w:val="0081444F"/>
    <w:rsid w:val="0082117F"/>
    <w:rsid w:val="0082212B"/>
    <w:rsid w:val="00823E1E"/>
    <w:rsid w:val="00826F99"/>
    <w:rsid w:val="0084105D"/>
    <w:rsid w:val="0084435E"/>
    <w:rsid w:val="00851245"/>
    <w:rsid w:val="008619F8"/>
    <w:rsid w:val="008835CD"/>
    <w:rsid w:val="00884EEA"/>
    <w:rsid w:val="008A274A"/>
    <w:rsid w:val="008A51BF"/>
    <w:rsid w:val="008C5C2A"/>
    <w:rsid w:val="008D327D"/>
    <w:rsid w:val="008D6DC1"/>
    <w:rsid w:val="008E5154"/>
    <w:rsid w:val="00904930"/>
    <w:rsid w:val="00906009"/>
    <w:rsid w:val="00915FAD"/>
    <w:rsid w:val="00937760"/>
    <w:rsid w:val="009448A5"/>
    <w:rsid w:val="0095211F"/>
    <w:rsid w:val="00952CEC"/>
    <w:rsid w:val="00953A05"/>
    <w:rsid w:val="0096282D"/>
    <w:rsid w:val="009629BB"/>
    <w:rsid w:val="00962BB7"/>
    <w:rsid w:val="0096550D"/>
    <w:rsid w:val="0097173D"/>
    <w:rsid w:val="009747E2"/>
    <w:rsid w:val="00981534"/>
    <w:rsid w:val="00981615"/>
    <w:rsid w:val="00993AE3"/>
    <w:rsid w:val="009C25CB"/>
    <w:rsid w:val="009C43E3"/>
    <w:rsid w:val="009D015E"/>
    <w:rsid w:val="009D4899"/>
    <w:rsid w:val="009E7915"/>
    <w:rsid w:val="009F6B90"/>
    <w:rsid w:val="00A136C1"/>
    <w:rsid w:val="00A226D4"/>
    <w:rsid w:val="00A23FCF"/>
    <w:rsid w:val="00A36FC3"/>
    <w:rsid w:val="00A52BE0"/>
    <w:rsid w:val="00A5399A"/>
    <w:rsid w:val="00A671FA"/>
    <w:rsid w:val="00A775FF"/>
    <w:rsid w:val="00A904C7"/>
    <w:rsid w:val="00AA0C51"/>
    <w:rsid w:val="00AA3058"/>
    <w:rsid w:val="00AA61A9"/>
    <w:rsid w:val="00AB7186"/>
    <w:rsid w:val="00AC156A"/>
    <w:rsid w:val="00AC3B31"/>
    <w:rsid w:val="00AD1C8B"/>
    <w:rsid w:val="00AD644E"/>
    <w:rsid w:val="00AD6FCC"/>
    <w:rsid w:val="00AE0645"/>
    <w:rsid w:val="00AE177F"/>
    <w:rsid w:val="00AE3AB6"/>
    <w:rsid w:val="00AF30C3"/>
    <w:rsid w:val="00AF396F"/>
    <w:rsid w:val="00AF7CAB"/>
    <w:rsid w:val="00B1162E"/>
    <w:rsid w:val="00B11A90"/>
    <w:rsid w:val="00B13BE7"/>
    <w:rsid w:val="00B323A8"/>
    <w:rsid w:val="00B3593C"/>
    <w:rsid w:val="00B35AFE"/>
    <w:rsid w:val="00B3769A"/>
    <w:rsid w:val="00B4135D"/>
    <w:rsid w:val="00B444B7"/>
    <w:rsid w:val="00B469C6"/>
    <w:rsid w:val="00B50208"/>
    <w:rsid w:val="00B61CBF"/>
    <w:rsid w:val="00B82A29"/>
    <w:rsid w:val="00B93F7B"/>
    <w:rsid w:val="00B968F0"/>
    <w:rsid w:val="00B975AD"/>
    <w:rsid w:val="00BB08DE"/>
    <w:rsid w:val="00BB3886"/>
    <w:rsid w:val="00BC1D37"/>
    <w:rsid w:val="00BC7062"/>
    <w:rsid w:val="00BF2A28"/>
    <w:rsid w:val="00BF6CD2"/>
    <w:rsid w:val="00BF6D4E"/>
    <w:rsid w:val="00C04E43"/>
    <w:rsid w:val="00C0501D"/>
    <w:rsid w:val="00C37253"/>
    <w:rsid w:val="00C56108"/>
    <w:rsid w:val="00C62A51"/>
    <w:rsid w:val="00C70B1B"/>
    <w:rsid w:val="00C73BB2"/>
    <w:rsid w:val="00C740F7"/>
    <w:rsid w:val="00C74191"/>
    <w:rsid w:val="00C74BBD"/>
    <w:rsid w:val="00C77891"/>
    <w:rsid w:val="00C80DFB"/>
    <w:rsid w:val="00C8295A"/>
    <w:rsid w:val="00C844AF"/>
    <w:rsid w:val="00C90721"/>
    <w:rsid w:val="00C91B7D"/>
    <w:rsid w:val="00CA3FF9"/>
    <w:rsid w:val="00CB152B"/>
    <w:rsid w:val="00CB4659"/>
    <w:rsid w:val="00CC532C"/>
    <w:rsid w:val="00CD0295"/>
    <w:rsid w:val="00CD6806"/>
    <w:rsid w:val="00CE0053"/>
    <w:rsid w:val="00CE364B"/>
    <w:rsid w:val="00CF0438"/>
    <w:rsid w:val="00D06949"/>
    <w:rsid w:val="00D25B17"/>
    <w:rsid w:val="00D342E8"/>
    <w:rsid w:val="00D3715B"/>
    <w:rsid w:val="00D44766"/>
    <w:rsid w:val="00D44C9A"/>
    <w:rsid w:val="00D55DFA"/>
    <w:rsid w:val="00D56C4A"/>
    <w:rsid w:val="00D60AA7"/>
    <w:rsid w:val="00D64170"/>
    <w:rsid w:val="00D713CC"/>
    <w:rsid w:val="00D84B88"/>
    <w:rsid w:val="00D84D53"/>
    <w:rsid w:val="00D93D1D"/>
    <w:rsid w:val="00D948D4"/>
    <w:rsid w:val="00D9744E"/>
    <w:rsid w:val="00DA2F47"/>
    <w:rsid w:val="00DA6E41"/>
    <w:rsid w:val="00DB4802"/>
    <w:rsid w:val="00DC33D0"/>
    <w:rsid w:val="00DC6796"/>
    <w:rsid w:val="00DD4E22"/>
    <w:rsid w:val="00DE2B37"/>
    <w:rsid w:val="00DF34FA"/>
    <w:rsid w:val="00DF5B02"/>
    <w:rsid w:val="00DF6463"/>
    <w:rsid w:val="00DF7DAA"/>
    <w:rsid w:val="00E0399C"/>
    <w:rsid w:val="00E06D36"/>
    <w:rsid w:val="00E10434"/>
    <w:rsid w:val="00E11690"/>
    <w:rsid w:val="00E13812"/>
    <w:rsid w:val="00E1736D"/>
    <w:rsid w:val="00E212F2"/>
    <w:rsid w:val="00E2547E"/>
    <w:rsid w:val="00E41212"/>
    <w:rsid w:val="00E44AB4"/>
    <w:rsid w:val="00E47BFD"/>
    <w:rsid w:val="00E47FA0"/>
    <w:rsid w:val="00E51921"/>
    <w:rsid w:val="00E526FA"/>
    <w:rsid w:val="00E563F4"/>
    <w:rsid w:val="00E606DF"/>
    <w:rsid w:val="00E627F2"/>
    <w:rsid w:val="00E670F2"/>
    <w:rsid w:val="00E674F9"/>
    <w:rsid w:val="00E67D35"/>
    <w:rsid w:val="00E73635"/>
    <w:rsid w:val="00E751D1"/>
    <w:rsid w:val="00E91DEE"/>
    <w:rsid w:val="00E931B7"/>
    <w:rsid w:val="00EB265D"/>
    <w:rsid w:val="00EB3121"/>
    <w:rsid w:val="00EB70A3"/>
    <w:rsid w:val="00EC2602"/>
    <w:rsid w:val="00ED501A"/>
    <w:rsid w:val="00EE16D6"/>
    <w:rsid w:val="00EE34B8"/>
    <w:rsid w:val="00F052E8"/>
    <w:rsid w:val="00F07909"/>
    <w:rsid w:val="00F11449"/>
    <w:rsid w:val="00F15D45"/>
    <w:rsid w:val="00F179D6"/>
    <w:rsid w:val="00F20C58"/>
    <w:rsid w:val="00F31ABA"/>
    <w:rsid w:val="00F4162B"/>
    <w:rsid w:val="00F46956"/>
    <w:rsid w:val="00F518FF"/>
    <w:rsid w:val="00F63C64"/>
    <w:rsid w:val="00F664F3"/>
    <w:rsid w:val="00F73617"/>
    <w:rsid w:val="00F75E35"/>
    <w:rsid w:val="00F83909"/>
    <w:rsid w:val="00F83B21"/>
    <w:rsid w:val="00F840CE"/>
    <w:rsid w:val="00F85992"/>
    <w:rsid w:val="00F900DF"/>
    <w:rsid w:val="00FA46F7"/>
    <w:rsid w:val="00FA4A5C"/>
    <w:rsid w:val="00FF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6859"/>
  <w15:chartTrackingRefBased/>
  <w15:docId w15:val="{7A263E5B-9324-4DB3-9E77-71CD94B4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684"/>
    <w:pPr>
      <w:widowControl w:val="0"/>
      <w:ind w:firstLineChars="200" w:firstLine="200"/>
      <w:jc w:val="both"/>
    </w:pPr>
    <w:rPr>
      <w:rFonts w:ascii="Times New Roman" w:eastAsia="宋体" w:hAnsi="Times New Roman"/>
    </w:rPr>
  </w:style>
  <w:style w:type="paragraph" w:styleId="1">
    <w:name w:val="heading 1"/>
    <w:basedOn w:val="a"/>
    <w:next w:val="a"/>
    <w:link w:val="10"/>
    <w:uiPriority w:val="9"/>
    <w:qFormat/>
    <w:rsid w:val="007D0684"/>
    <w:pPr>
      <w:keepNext/>
      <w:keepLines/>
      <w:numPr>
        <w:numId w:val="3"/>
      </w:numPr>
      <w:spacing w:beforeLines="50" w:before="50" w:afterLines="50" w:after="50"/>
      <w:ind w:firstLineChars="0" w:firstLine="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684"/>
    <w:rPr>
      <w:sz w:val="18"/>
      <w:szCs w:val="18"/>
    </w:rPr>
  </w:style>
  <w:style w:type="paragraph" w:styleId="a5">
    <w:name w:val="footer"/>
    <w:basedOn w:val="a"/>
    <w:link w:val="a6"/>
    <w:uiPriority w:val="99"/>
    <w:unhideWhenUsed/>
    <w:rsid w:val="007D0684"/>
    <w:pPr>
      <w:tabs>
        <w:tab w:val="center" w:pos="4153"/>
        <w:tab w:val="right" w:pos="8306"/>
      </w:tabs>
      <w:snapToGrid w:val="0"/>
      <w:jc w:val="left"/>
    </w:pPr>
    <w:rPr>
      <w:sz w:val="18"/>
      <w:szCs w:val="18"/>
    </w:rPr>
  </w:style>
  <w:style w:type="character" w:customStyle="1" w:styleId="a6">
    <w:name w:val="页脚 字符"/>
    <w:basedOn w:val="a0"/>
    <w:link w:val="a5"/>
    <w:uiPriority w:val="99"/>
    <w:rsid w:val="007D0684"/>
    <w:rPr>
      <w:sz w:val="18"/>
      <w:szCs w:val="18"/>
    </w:rPr>
  </w:style>
  <w:style w:type="character" w:customStyle="1" w:styleId="10">
    <w:name w:val="标题 1 字符"/>
    <w:basedOn w:val="a0"/>
    <w:link w:val="1"/>
    <w:uiPriority w:val="9"/>
    <w:rsid w:val="007D0684"/>
    <w:rPr>
      <w:rFonts w:ascii="Times New Roman" w:eastAsia="宋体" w:hAnsi="Times New Roman"/>
      <w:b/>
      <w:bCs/>
      <w:kern w:val="44"/>
      <w:sz w:val="28"/>
      <w:szCs w:val="44"/>
    </w:rPr>
  </w:style>
  <w:style w:type="paragraph" w:styleId="a7">
    <w:name w:val="List Paragraph"/>
    <w:basedOn w:val="a"/>
    <w:uiPriority w:val="34"/>
    <w:qFormat/>
    <w:rsid w:val="007D0684"/>
    <w:pPr>
      <w:ind w:firstLine="420"/>
    </w:pPr>
  </w:style>
  <w:style w:type="character" w:styleId="a8">
    <w:name w:val="Hyperlink"/>
    <w:basedOn w:val="a0"/>
    <w:uiPriority w:val="99"/>
    <w:unhideWhenUsed/>
    <w:rsid w:val="007D0684"/>
    <w:rPr>
      <w:color w:val="0563C1" w:themeColor="hyperlink"/>
      <w:u w:val="single"/>
    </w:rPr>
  </w:style>
  <w:style w:type="paragraph" w:customStyle="1" w:styleId="11">
    <w:name w:val="列出段落1"/>
    <w:basedOn w:val="a"/>
    <w:rsid w:val="009C43E3"/>
    <w:pPr>
      <w:ind w:firstLine="420"/>
    </w:pPr>
    <w:rPr>
      <w:rFonts w:cs="Times New Roman"/>
    </w:rPr>
  </w:style>
  <w:style w:type="table" w:styleId="a9">
    <w:name w:val="Table Grid"/>
    <w:basedOn w:val="a1"/>
    <w:uiPriority w:val="39"/>
    <w:rsid w:val="0097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47BFD"/>
    <w:rPr>
      <w:color w:val="808080"/>
    </w:rPr>
  </w:style>
  <w:style w:type="character" w:styleId="ab">
    <w:name w:val="annotation reference"/>
    <w:basedOn w:val="a0"/>
    <w:uiPriority w:val="99"/>
    <w:semiHidden/>
    <w:unhideWhenUsed/>
    <w:rsid w:val="002377CF"/>
    <w:rPr>
      <w:sz w:val="21"/>
      <w:szCs w:val="21"/>
    </w:rPr>
  </w:style>
  <w:style w:type="paragraph" w:styleId="ac">
    <w:name w:val="annotation text"/>
    <w:basedOn w:val="a"/>
    <w:link w:val="ad"/>
    <w:uiPriority w:val="99"/>
    <w:semiHidden/>
    <w:unhideWhenUsed/>
    <w:rsid w:val="002377CF"/>
    <w:pPr>
      <w:jc w:val="left"/>
    </w:pPr>
  </w:style>
  <w:style w:type="character" w:customStyle="1" w:styleId="ad">
    <w:name w:val="批注文字 字符"/>
    <w:basedOn w:val="a0"/>
    <w:link w:val="ac"/>
    <w:uiPriority w:val="99"/>
    <w:semiHidden/>
    <w:rsid w:val="002377CF"/>
    <w:rPr>
      <w:rFonts w:ascii="Times New Roman" w:eastAsia="宋体" w:hAnsi="Times New Roman"/>
    </w:rPr>
  </w:style>
  <w:style w:type="paragraph" w:styleId="ae">
    <w:name w:val="annotation subject"/>
    <w:basedOn w:val="ac"/>
    <w:next w:val="ac"/>
    <w:link w:val="af"/>
    <w:uiPriority w:val="99"/>
    <w:semiHidden/>
    <w:unhideWhenUsed/>
    <w:rsid w:val="002377CF"/>
    <w:rPr>
      <w:b/>
      <w:bCs/>
    </w:rPr>
  </w:style>
  <w:style w:type="character" w:customStyle="1" w:styleId="af">
    <w:name w:val="批注主题 字符"/>
    <w:basedOn w:val="ad"/>
    <w:link w:val="ae"/>
    <w:uiPriority w:val="99"/>
    <w:semiHidden/>
    <w:rsid w:val="002377CF"/>
    <w:rPr>
      <w:rFonts w:ascii="Times New Roman" w:eastAsia="宋体" w:hAnsi="Times New Roman"/>
      <w:b/>
      <w:bCs/>
    </w:rPr>
  </w:style>
  <w:style w:type="paragraph" w:styleId="af0">
    <w:name w:val="Balloon Text"/>
    <w:basedOn w:val="a"/>
    <w:link w:val="af1"/>
    <w:uiPriority w:val="99"/>
    <w:semiHidden/>
    <w:unhideWhenUsed/>
    <w:rsid w:val="002377CF"/>
    <w:rPr>
      <w:sz w:val="18"/>
      <w:szCs w:val="18"/>
    </w:rPr>
  </w:style>
  <w:style w:type="character" w:customStyle="1" w:styleId="af1">
    <w:name w:val="批注框文本 字符"/>
    <w:basedOn w:val="a0"/>
    <w:link w:val="af0"/>
    <w:uiPriority w:val="99"/>
    <w:semiHidden/>
    <w:rsid w:val="002377CF"/>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767644">
      <w:bodyDiv w:val="1"/>
      <w:marLeft w:val="0"/>
      <w:marRight w:val="0"/>
      <w:marTop w:val="0"/>
      <w:marBottom w:val="0"/>
      <w:divBdr>
        <w:top w:val="none" w:sz="0" w:space="0" w:color="auto"/>
        <w:left w:val="none" w:sz="0" w:space="0" w:color="auto"/>
        <w:bottom w:val="none" w:sz="0" w:space="0" w:color="auto"/>
        <w:right w:val="none" w:sz="0" w:space="0" w:color="auto"/>
      </w:divBdr>
    </w:div>
    <w:div w:id="719131888">
      <w:bodyDiv w:val="1"/>
      <w:marLeft w:val="0"/>
      <w:marRight w:val="0"/>
      <w:marTop w:val="0"/>
      <w:marBottom w:val="0"/>
      <w:divBdr>
        <w:top w:val="none" w:sz="0" w:space="0" w:color="auto"/>
        <w:left w:val="none" w:sz="0" w:space="0" w:color="auto"/>
        <w:bottom w:val="none" w:sz="0" w:space="0" w:color="auto"/>
        <w:right w:val="none" w:sz="0" w:space="0" w:color="auto"/>
      </w:divBdr>
    </w:div>
    <w:div w:id="1473475307">
      <w:bodyDiv w:val="1"/>
      <w:marLeft w:val="0"/>
      <w:marRight w:val="0"/>
      <w:marTop w:val="0"/>
      <w:marBottom w:val="0"/>
      <w:divBdr>
        <w:top w:val="none" w:sz="0" w:space="0" w:color="auto"/>
        <w:left w:val="none" w:sz="0" w:space="0" w:color="auto"/>
        <w:bottom w:val="none" w:sz="0" w:space="0" w:color="auto"/>
        <w:right w:val="none" w:sz="0" w:space="0" w:color="auto"/>
      </w:divBdr>
    </w:div>
    <w:div w:id="1477257610">
      <w:bodyDiv w:val="1"/>
      <w:marLeft w:val="0"/>
      <w:marRight w:val="0"/>
      <w:marTop w:val="0"/>
      <w:marBottom w:val="0"/>
      <w:divBdr>
        <w:top w:val="none" w:sz="0" w:space="0" w:color="auto"/>
        <w:left w:val="none" w:sz="0" w:space="0" w:color="auto"/>
        <w:bottom w:val="none" w:sz="0" w:space="0" w:color="auto"/>
        <w:right w:val="none" w:sz="0" w:space="0" w:color="auto"/>
      </w:divBdr>
    </w:div>
    <w:div w:id="18838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0692-EEB6-4346-BBEC-60F7CECC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rabbit_cj</dc:creator>
  <cp:keywords/>
  <dc:description/>
  <cp:lastModifiedBy>wlchen</cp:lastModifiedBy>
  <cp:revision>11</cp:revision>
  <dcterms:created xsi:type="dcterms:W3CDTF">2019-03-17T11:36:00Z</dcterms:created>
  <dcterms:modified xsi:type="dcterms:W3CDTF">2019-03-19T05:16:00Z</dcterms:modified>
</cp:coreProperties>
</file>